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w:t>
      </w:r>
      <w:r w:rsidR="003F5723">
        <w:t xml:space="preserve">mlouva o dílo na zhotovení </w:t>
      </w:r>
    </w:p>
    <w:p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rsidR="00E80769" w:rsidRPr="00A50995" w:rsidRDefault="00E80769" w:rsidP="00E80769">
      <w:pPr>
        <w:pStyle w:val="Titul2"/>
        <w:rPr>
          <w:sz w:val="32"/>
        </w:rPr>
      </w:pPr>
      <w:r w:rsidRPr="00A50995">
        <w:rPr>
          <w:sz w:val="32"/>
        </w:rPr>
        <w:t xml:space="preserve">Název zakázky: </w:t>
      </w:r>
    </w:p>
    <w:sdt>
      <w:sdtPr>
        <w:rPr>
          <w:rStyle w:val="Nzevakce"/>
          <w:sz w:val="32"/>
          <w:szCs w:val="32"/>
        </w:rPr>
        <w:alias w:val="Název akce"/>
        <w:tag w:val="Název akce"/>
        <w:id w:val="373827380"/>
        <w:placeholder>
          <w:docPart w:val="CE5AA08C2BC64AEAB6B220874118CD81"/>
        </w:placeholder>
        <w:text/>
      </w:sdtPr>
      <w:sdtEndPr>
        <w:rPr>
          <w:rStyle w:val="Nzevakce"/>
        </w:rPr>
      </w:sdtEndPr>
      <w:sdtContent>
        <w:p w:rsidR="00E80769" w:rsidRPr="00A50995" w:rsidRDefault="00E80769" w:rsidP="00E80769">
          <w:pPr>
            <w:pStyle w:val="Tituldatum"/>
            <w:rPr>
              <w:sz w:val="32"/>
              <w:szCs w:val="32"/>
            </w:rPr>
          </w:pPr>
          <w:r w:rsidRPr="00A50995">
            <w:rPr>
              <w:rStyle w:val="Nzevakce"/>
              <w:sz w:val="32"/>
              <w:szCs w:val="32"/>
            </w:rPr>
            <w:t>„Elektrizace trati Týniště n. O. - Častolovice - Solnice“</w:t>
          </w:r>
        </w:p>
      </w:sdtContent>
    </w:sdt>
    <w:p w:rsidR="00F422D3" w:rsidRPr="003038BD" w:rsidRDefault="00F422D3" w:rsidP="00B42F40">
      <w:pPr>
        <w:pStyle w:val="Nadpisbezsl1-2"/>
      </w:pPr>
      <w:r w:rsidRPr="003038BD">
        <w:t>Smluvní strany:</w:t>
      </w:r>
    </w:p>
    <w:p w:rsidR="00F422D3" w:rsidRPr="003038BD" w:rsidRDefault="00F422D3" w:rsidP="00B42F40">
      <w:pPr>
        <w:pStyle w:val="Textbezodsazen"/>
        <w:spacing w:after="0"/>
        <w:rPr>
          <w:b/>
        </w:rPr>
      </w:pPr>
      <w:r w:rsidRPr="003038BD">
        <w:rPr>
          <w:b/>
        </w:rPr>
        <w:t>Správa železniční dopravní cesty, státní organizace</w:t>
      </w:r>
    </w:p>
    <w:p w:rsidR="00F422D3" w:rsidRPr="003038BD" w:rsidRDefault="00F422D3" w:rsidP="00B42F40">
      <w:pPr>
        <w:pStyle w:val="Textbezodsazen"/>
        <w:spacing w:after="0"/>
      </w:pPr>
      <w:r w:rsidRPr="003038BD">
        <w:t xml:space="preserve">se sídlem: Dlážděná 1003/7, 110 00 Praha 1 - Nové Město </w:t>
      </w:r>
    </w:p>
    <w:p w:rsidR="00F422D3" w:rsidRPr="003038BD" w:rsidRDefault="00F422D3" w:rsidP="00B42F40">
      <w:pPr>
        <w:pStyle w:val="Textbezodsazen"/>
        <w:spacing w:after="0"/>
      </w:pPr>
      <w:r w:rsidRPr="003038BD">
        <w:t>IČO: 70994234 DIČ: CZ70994234</w:t>
      </w:r>
    </w:p>
    <w:p w:rsidR="00F422D3" w:rsidRPr="003038BD" w:rsidRDefault="00F422D3" w:rsidP="00B42F40">
      <w:pPr>
        <w:pStyle w:val="Textbezodsazen"/>
        <w:spacing w:after="0"/>
      </w:pPr>
      <w:r w:rsidRPr="003038BD">
        <w:t>zapsaná v obchodním rejstříku vedeném Městským soudem v Praze,</w:t>
      </w:r>
    </w:p>
    <w:p w:rsidR="00F422D3" w:rsidRPr="003038BD" w:rsidRDefault="00F422D3" w:rsidP="00B42F40">
      <w:pPr>
        <w:pStyle w:val="Textbezodsazen"/>
        <w:spacing w:after="0"/>
      </w:pPr>
      <w:r w:rsidRPr="003038BD">
        <w:t>spisová značka A 48384</w:t>
      </w:r>
    </w:p>
    <w:p w:rsidR="00F422D3" w:rsidRPr="003038BD" w:rsidRDefault="00F422D3" w:rsidP="00B42F40">
      <w:pPr>
        <w:pStyle w:val="Textbezodsazen"/>
        <w:spacing w:after="0"/>
      </w:pPr>
      <w:r w:rsidRPr="003038BD">
        <w:t xml:space="preserve">zastoupena: Ing. Mojmírem Nejezchlebem, náměstkem GŘ pro modernizaci dráhy </w:t>
      </w:r>
    </w:p>
    <w:p w:rsidR="00F422D3" w:rsidRPr="003038BD" w:rsidRDefault="00F422D3" w:rsidP="00B42F40">
      <w:pPr>
        <w:pStyle w:val="Textbezodsazen"/>
      </w:pPr>
      <w:r w:rsidRPr="003038BD">
        <w:t>na základě Pověření č. 2372 ze dne 26. 2. 2018</w:t>
      </w:r>
    </w:p>
    <w:p w:rsidR="00F422D3" w:rsidRPr="00B42F40" w:rsidRDefault="00F422D3" w:rsidP="00B42F40">
      <w:pPr>
        <w:pStyle w:val="Textbezodsazen"/>
        <w:spacing w:after="0"/>
        <w:rPr>
          <w:rStyle w:val="Zdraznnjemn"/>
          <w:b/>
          <w:iCs w:val="0"/>
          <w:color w:val="auto"/>
        </w:rPr>
      </w:pPr>
      <w:r w:rsidRPr="003038BD">
        <w:rPr>
          <w:rStyle w:val="Zdraznnjemn"/>
          <w:b/>
          <w:iCs w:val="0"/>
          <w:color w:val="auto"/>
        </w:rPr>
        <w:t>Korespondenční adresa:</w:t>
      </w:r>
      <w:r w:rsidRPr="00B42F40">
        <w:rPr>
          <w:rStyle w:val="Zdraznnjemn"/>
          <w:b/>
          <w:iCs w:val="0"/>
          <w:color w:val="auto"/>
        </w:rPr>
        <w:t xml:space="preserve">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správa </w:t>
      </w:r>
      <w:r w:rsidR="0079664B">
        <w:t>východ, Nerudova 773/1, 779 00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79664B">
        <w:t xml:space="preserve">SPROFIN / SUB. </w:t>
      </w:r>
      <w:r w:rsidR="0079664B" w:rsidRPr="0081565D">
        <w:t>ISPROFIN</w:t>
      </w:r>
      <w:r w:rsidR="00F422D3">
        <w:t xml:space="preserve">: </w:t>
      </w:r>
      <w:r w:rsidR="0079664B">
        <w:t>3273214901 / 5523520024</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Objednatel oznámil uveřejněním oznámení o zahájení zadávacího řízení – veřejné služby ve Věstníku veřejných zakázek dne "[VLOŽÍ OBJEDNATEL]" pod evidenčním číslem "[</w:t>
      </w:r>
      <w:r w:rsidRPr="003F5723">
        <w:rPr>
          <w:highlight w:val="green"/>
        </w:rPr>
        <w:t>VLOŽÍ OBJEDNATEL</w:t>
      </w:r>
      <w:r>
        <w:t>]" svůj úmysl zadat v otevřeném řízení veřejnou zakázku s </w:t>
      </w:r>
      <w:r w:rsidRPr="003038BD">
        <w:t>názvem „</w:t>
      </w:r>
      <w:r w:rsidR="004240C2" w:rsidRPr="003038BD">
        <w:rPr>
          <w:b/>
        </w:rPr>
        <w:t>Elektrizace trati Týniště n. O. - Častolovice - Solnice</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lastRenderedPageBreak/>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3F5723" w:rsidRPr="00C539CB" w:rsidRDefault="003F5723" w:rsidP="003F5723">
      <w:pPr>
        <w:pStyle w:val="Text1-1"/>
      </w:pPr>
      <w:r>
        <w:t>Místem plnění D</w:t>
      </w:r>
      <w:r w:rsidR="00C539CB">
        <w:t>U</w:t>
      </w:r>
      <w:r>
        <w:t xml:space="preserve">SP a PDPS je: </w:t>
      </w:r>
      <w:r w:rsidRPr="00C539CB">
        <w:t xml:space="preserve">Stavební správa </w:t>
      </w:r>
      <w:r w:rsidR="00C539CB" w:rsidRPr="00C539CB">
        <w:t>výcho</w:t>
      </w:r>
      <w:r w:rsidRPr="00C539CB">
        <w:t xml:space="preserve">d, </w:t>
      </w:r>
      <w:r w:rsidR="00C539CB" w:rsidRPr="00C539CB">
        <w:t>Nerudova 773/1</w:t>
      </w:r>
      <w:r w:rsidRPr="00C539CB">
        <w:t xml:space="preserve">, </w:t>
      </w:r>
      <w:r w:rsidR="00C539CB" w:rsidRPr="00C539CB">
        <w:t>779</w:t>
      </w:r>
      <w:r w:rsidRPr="00C539CB">
        <w:t xml:space="preserve"> 00 </w:t>
      </w:r>
      <w:r w:rsidR="00C539CB" w:rsidRPr="00C539CB">
        <w:t>Olomouc</w:t>
      </w:r>
      <w:r w:rsidRPr="00C539CB">
        <w:t xml:space="preserve"> </w:t>
      </w:r>
    </w:p>
    <w:p w:rsidR="003F5723" w:rsidRDefault="003F5723" w:rsidP="003F5723">
      <w:pPr>
        <w:pStyle w:val="Textbezslovn"/>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 xml:space="preserve">souladu s platnou právní úpravou nezbytné pro uzavření smluv uvedených v Příloze </w:t>
      </w:r>
      <w:r>
        <w:lastRenderedPageBreak/>
        <w:t>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rsidR="00821F42" w:rsidRPr="00821F42" w:rsidRDefault="00821F42" w:rsidP="00821F42">
      <w:pPr>
        <w:pStyle w:val="Text1-1"/>
      </w:pPr>
      <w:r w:rsidRPr="00821F42">
        <w:t>Objednatel si vyhrazuje v souladu s §105, odst.2 zákona č. 134/2016 Sb., o zadávání veřejných zakázek (dále jen ZZVZ) požadavek, že níže uvedené významné činnosti při plnění veřejné zakázky musí být plněny přímo Zhotovitelem jeho vlastními prostředky:</w:t>
      </w:r>
    </w:p>
    <w:p w:rsidR="00821F42" w:rsidRPr="00821F42" w:rsidRDefault="00821F42" w:rsidP="00821F42">
      <w:pPr>
        <w:numPr>
          <w:ilvl w:val="0"/>
          <w:numId w:val="47"/>
        </w:numPr>
        <w:spacing w:after="120" w:line="280" w:lineRule="exact"/>
        <w:jc w:val="both"/>
      </w:pPr>
      <w:r>
        <w:t>trakční a silnoproudá zařízení</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8C00FC">
        <w:br/>
      </w:r>
      <w:proofErr w:type="spellStart"/>
      <w:r w:rsidR="008C00FC">
        <w:t>-</w:t>
      </w:r>
      <w:r>
        <w:t>li</w:t>
      </w:r>
      <w:proofErr w:type="spellEnd"/>
      <w:r>
        <w:t xml:space="preserve">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lastRenderedPageBreak/>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6923FD" w:rsidRDefault="006923FD" w:rsidP="00124751">
      <w:pPr>
        <w:pStyle w:val="Textbezslovn"/>
      </w:pPr>
    </w:p>
    <w:p w:rsidR="006923FD" w:rsidRDefault="006923FD" w:rsidP="00124751">
      <w:pPr>
        <w:pStyle w:val="Textbezslovn"/>
      </w:pP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821F42" w:rsidRDefault="00821F42" w:rsidP="00964369">
      <w:pPr>
        <w:pStyle w:val="Textbezslovn"/>
      </w:pPr>
    </w:p>
    <w:p w:rsidR="00F422D3" w:rsidRDefault="00F422D3" w:rsidP="00964369">
      <w:pPr>
        <w:pStyle w:val="Textbezslovn"/>
        <w:rPr>
          <w:b/>
        </w:rPr>
      </w:pPr>
      <w:r w:rsidRPr="00964369">
        <w:t>Příloha</w:t>
      </w:r>
      <w:r>
        <w:t xml:space="preserve"> č. 2</w:t>
      </w:r>
      <w:r>
        <w:tab/>
      </w:r>
      <w:r w:rsidRPr="006923FD">
        <w:rPr>
          <w:b/>
        </w:rPr>
        <w:t>O</w:t>
      </w:r>
      <w:r w:rsidR="00124751" w:rsidRPr="006923FD">
        <w:rPr>
          <w:b/>
        </w:rPr>
        <w:t xml:space="preserve">bchodní </w:t>
      </w:r>
      <w:r w:rsidR="00124751" w:rsidRPr="00821F42">
        <w:rPr>
          <w:b/>
        </w:rPr>
        <w:t>podmínky</w:t>
      </w:r>
      <w:r w:rsidR="00124751" w:rsidRPr="00821F42">
        <w:t xml:space="preserve"> </w:t>
      </w:r>
      <w:r w:rsidR="00124751" w:rsidRPr="009E2641">
        <w:t>„</w:t>
      </w:r>
      <w:r w:rsidR="00C539CB" w:rsidRPr="009E2641">
        <w:t>OP/DUSP+PDPS/</w:t>
      </w:r>
      <w:r w:rsidR="00903EAD" w:rsidRPr="009E2641">
        <w:t>4</w:t>
      </w:r>
      <w:r w:rsidR="00C539CB" w:rsidRPr="009E2641">
        <w:t>/19</w:t>
      </w:r>
      <w:r w:rsidR="00124751" w:rsidRPr="009E2641">
        <w:t>“</w:t>
      </w:r>
    </w:p>
    <w:p w:rsidR="00E868F1" w:rsidRPr="00E868F1" w:rsidRDefault="00E868F1" w:rsidP="00E868F1">
      <w:pPr>
        <w:pStyle w:val="Nadpisbezsl1-2"/>
        <w:rPr>
          <w:rFonts w:asciiTheme="minorHAnsi" w:hAnsiTheme="minorHAnsi"/>
          <w:sz w:val="18"/>
          <w:szCs w:val="18"/>
        </w:rPr>
      </w:pPr>
      <w:r w:rsidRPr="00E868F1">
        <w:rPr>
          <w:rFonts w:asciiTheme="minorHAnsi" w:hAnsiTheme="minorHAnsi"/>
          <w:b w:val="0"/>
          <w:sz w:val="18"/>
          <w:szCs w:val="18"/>
        </w:rPr>
        <w:t xml:space="preserve">                                                     </w:t>
      </w:r>
    </w:p>
    <w:p w:rsidR="00124751" w:rsidRDefault="00821F42" w:rsidP="00821F42">
      <w:pPr>
        <w:pStyle w:val="Textbezslovn"/>
        <w:ind w:left="0"/>
      </w:pPr>
      <w:r>
        <w:t xml:space="preserve">            </w:t>
      </w:r>
      <w:r w:rsidR="00F422D3" w:rsidRPr="00964369">
        <w:t>Příloha</w:t>
      </w:r>
      <w:r w:rsidR="00F422D3">
        <w:t xml:space="preserve"> č. 3</w:t>
      </w:r>
      <w:r w:rsidR="00F422D3">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D477BE" w:rsidRDefault="00124751" w:rsidP="00612CEA">
      <w:pPr>
        <w:pStyle w:val="Textbezslovn"/>
        <w:ind w:left="2127"/>
        <w:jc w:val="left"/>
      </w:pPr>
      <w:r w:rsidRPr="00964369">
        <w:t xml:space="preserve">b) Všeobecné technické </w:t>
      </w:r>
      <w:r w:rsidRPr="003038BD">
        <w:t>podmínky "</w:t>
      </w:r>
      <w:r w:rsidR="00C539CB" w:rsidRPr="003038BD">
        <w:t>VTP/DSP+PDPS/12/19</w:t>
      </w:r>
      <w:r w:rsidRPr="003038BD">
        <w:t>"</w:t>
      </w:r>
      <w:r w:rsidRPr="00964369">
        <w:t xml:space="preserve"> </w:t>
      </w:r>
      <w:r w:rsidR="00612CEA" w:rsidRPr="00D477BE">
        <w:t>a „VTP/ZP+DUR/11/19“</w:t>
      </w:r>
    </w:p>
    <w:p w:rsidR="00F422D3" w:rsidRDefault="00124751" w:rsidP="00964369">
      <w:pPr>
        <w:pStyle w:val="Textbezslovn"/>
        <w:ind w:left="2127"/>
      </w:pPr>
      <w:r w:rsidRPr="00964369">
        <w:t>c) Zvláštní technické</w:t>
      </w:r>
      <w:r>
        <w:t xml:space="preserve"> podmínky </w:t>
      </w:r>
      <w:r w:rsidR="006650B1">
        <w:t>ze dne 14.8.2019</w:t>
      </w:r>
    </w:p>
    <w:p w:rsidR="00821F42" w:rsidRDefault="00821F42" w:rsidP="00964369">
      <w:pPr>
        <w:pStyle w:val="Textbezslovn"/>
      </w:pPr>
    </w:p>
    <w:p w:rsidR="00F422D3" w:rsidRPr="00964369" w:rsidRDefault="00F422D3" w:rsidP="00964369">
      <w:pPr>
        <w:pStyle w:val="Textbezslovn"/>
      </w:pPr>
      <w:r w:rsidRPr="00964369">
        <w:lastRenderedPageBreak/>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t>V ………………….…. dne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rsidR="00376B87" w:rsidRDefault="00376B87" w:rsidP="00376B87">
      <w:pPr>
        <w:pStyle w:val="Bezmezer"/>
      </w:pPr>
      <w:r>
        <w:t>náměstek GŘ pro modernizaci dráhy</w:t>
      </w:r>
      <w:r>
        <w:tab/>
      </w:r>
      <w:r>
        <w:tab/>
      </w:r>
      <w:r>
        <w:tab/>
      </w:r>
      <w:r>
        <w:tab/>
        <w:t>"[</w:t>
      </w:r>
      <w:r w:rsidRPr="003739DD">
        <w:rPr>
          <w:highlight w:val="yellow"/>
        </w:rPr>
        <w:t>VLOŽÍ ZHOTOVITEL</w:t>
      </w:r>
      <w:r>
        <w:t>]"</w:t>
      </w:r>
    </w:p>
    <w:p w:rsidR="00376B87" w:rsidRDefault="00376B87" w:rsidP="00376B87">
      <w:pPr>
        <w:pStyle w:val="Bezmezer"/>
      </w:pPr>
      <w:r>
        <w:t>Správa železniční dopravní cesty, státní organizace</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Default="00124751" w:rsidP="00F419E5">
      <w:pPr>
        <w:pStyle w:val="Nadpis1-1"/>
        <w:numPr>
          <w:ilvl w:val="0"/>
          <w:numId w:val="45"/>
        </w:numPr>
      </w:pPr>
      <w:r>
        <w:t>Specifikace Díla</w:t>
      </w:r>
      <w:r w:rsidR="00CB4F6D" w:rsidRPr="00F762A8">
        <w:t xml:space="preserve"> </w:t>
      </w:r>
    </w:p>
    <w:p w:rsidR="00285298" w:rsidRPr="003038BD" w:rsidRDefault="00285298" w:rsidP="00F419E5">
      <w:pPr>
        <w:pStyle w:val="Text1-1"/>
      </w:pPr>
      <w:r w:rsidRPr="003038BD">
        <w:t>Předmětem zadání je vypracování Projektové dokumentace pro společné povolení („DUSP“), včetně zpracování Projektové dokumentace pro provádění stavby (PDPS) na stavbu „Elektrizace trati Týniště n. O. – Častolovice – Solnice“ (dále jen „Stavba“) v souladu se zadávací dokumentací a návrhem technického řešení, které zajistí níže uvedené cíle, včetně zpracování žádosti o vydání společného povolení příslušným stavebním úřadům.</w:t>
      </w:r>
    </w:p>
    <w:p w:rsidR="00285298" w:rsidRPr="003038BD" w:rsidRDefault="00285298" w:rsidP="00F419E5">
      <w:pPr>
        <w:pStyle w:val="Text1-1"/>
        <w:rPr>
          <w:rFonts w:cs="Arial"/>
        </w:rPr>
      </w:pPr>
      <w:r w:rsidRPr="003038BD">
        <w:rPr>
          <w:rFonts w:cs="Arial"/>
        </w:rPr>
        <w:t>Rozsah Díla „</w:t>
      </w:r>
      <w:r w:rsidRPr="003038BD">
        <w:t>Elektrizace trati Týniště n. O. – Častolovice – Solnice</w:t>
      </w:r>
      <w:r w:rsidRPr="003038BD">
        <w:rPr>
          <w:rFonts w:cs="Arial"/>
        </w:rPr>
        <w:t>“ je:</w:t>
      </w:r>
    </w:p>
    <w:p w:rsidR="00285298" w:rsidRPr="003038BD" w:rsidRDefault="00285298" w:rsidP="00F419E5">
      <w:pPr>
        <w:pStyle w:val="Text1-2"/>
      </w:pPr>
      <w:r w:rsidRPr="003038BD">
        <w:t xml:space="preserve">Zhotovení </w:t>
      </w:r>
      <w:r w:rsidRPr="003038BD">
        <w:rPr>
          <w:b/>
        </w:rPr>
        <w:t xml:space="preserve">Projektové dokumentace pro vydání společného povolení stavby dráhy </w:t>
      </w:r>
      <w:r w:rsidRPr="003038BD">
        <w:t xml:space="preserve">a to včetně zpracování </w:t>
      </w:r>
      <w:r w:rsidRPr="003038BD">
        <w:rPr>
          <w:b/>
        </w:rPr>
        <w:t>Projektové dokumentace pro provádění stavby</w:t>
      </w:r>
      <w:r w:rsidRPr="003038BD">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w:t>
      </w:r>
    </w:p>
    <w:p w:rsidR="00285298" w:rsidRPr="003038BD" w:rsidRDefault="00285298" w:rsidP="00F419E5">
      <w:pPr>
        <w:pStyle w:val="Text1-2"/>
      </w:pPr>
      <w:r w:rsidRPr="003038BD">
        <w:t xml:space="preserve">Zpracování žádosti dle </w:t>
      </w:r>
      <w:r w:rsidR="002442D6">
        <w:rPr>
          <w:b/>
        </w:rPr>
        <w:t>§94l</w:t>
      </w:r>
      <w:r w:rsidRPr="003038BD">
        <w:rPr>
          <w:b/>
        </w:rPr>
        <w:t xml:space="preserve"> Společné územní a stavební řízení </w:t>
      </w:r>
      <w:r w:rsidRPr="003038BD">
        <w:t>zákona č.183/2006 Sb., Zákon o územním plánování a stavebním řádu (stavební zákon), v platném znění, včetně všech vyžadovaných podkladů pro vydání společného povolení.</w:t>
      </w:r>
    </w:p>
    <w:p w:rsidR="00285298" w:rsidRPr="003038BD" w:rsidRDefault="00285298" w:rsidP="00F419E5">
      <w:pPr>
        <w:pStyle w:val="Text1-2"/>
      </w:pPr>
      <w:r w:rsidRPr="003038BD">
        <w:t>Rozsah a členění projektové dokumentace DUSP+PDPS bude zpracována:</w:t>
      </w:r>
    </w:p>
    <w:p w:rsidR="00285298" w:rsidRPr="003038BD" w:rsidRDefault="00285298" w:rsidP="00F419E5">
      <w:pPr>
        <w:pStyle w:val="Odrka1-3"/>
      </w:pPr>
      <w:r w:rsidRPr="003038BD">
        <w:t>ve stupni dokumentace DUSP v členění a rozsahu přílohy č. 10 vyhlášky č. 499/2006 Sb., o dokumentaci staveb, v platném znění, jako dokumentace pro vydání společného povolení stavby dráhy. Pro potřeby projednání, zejména v rámci SŽDC, Zhotovitel použije pro zpracování této dokumentace přílohu č. 1 a 2 Směrnice GŘ č. 11/2006 Dokumentace pro přípravu staveb na železničních drahách</w:t>
      </w:r>
      <w:r w:rsidR="00F419E5">
        <w:t xml:space="preserve"> celostátních a regionálních, v </w:t>
      </w:r>
      <w:r w:rsidRPr="003038BD">
        <w:t>platném znění (dále „Směrnice GŘ č. 11/2006“), v nezbytném rozsahu.</w:t>
      </w:r>
    </w:p>
    <w:p w:rsidR="00285298" w:rsidRPr="003038BD" w:rsidRDefault="00285298" w:rsidP="00F419E5">
      <w:pPr>
        <w:pStyle w:val="Odrka1-3"/>
      </w:pPr>
      <w:r w:rsidRPr="003038BD">
        <w:t>a ve stupni dokumentace PDPS, která se zpracovává v členění a rozsahu přílohy č. 4 vyhlášky č. 146/2008 Sb. o rozsahu a obsahu projektové dokumentace dopravních staveb, v platném znění (dále „vyhláška 146/2008 Sb.“). Pro potřeby projednání, zejména v rámci SŽDC, se použijí pro zpracování této dokumentace požada</w:t>
      </w:r>
      <w:r w:rsidR="00F419E5">
        <w:t>vky přílohy č. 2 Směrnice GŘ č. </w:t>
      </w:r>
      <w:r w:rsidRPr="003038BD">
        <w:t xml:space="preserve">11/2006 v nezbytném rozsahu. Tato dokumentace se zpracovává jako doplněk k současně zpracovávané dokumentaci DUSP a neobsahuje tedy již znovu ty součásti, které jsou obsaženy ve zpracované dokumentaci DUSP. </w:t>
      </w:r>
    </w:p>
    <w:p w:rsidR="00285298" w:rsidRPr="003038BD" w:rsidRDefault="00285298" w:rsidP="00F419E5">
      <w:pPr>
        <w:pStyle w:val="Odrka1-3"/>
      </w:pPr>
      <w:r w:rsidRPr="003038BD">
        <w:t>Oba stupně dokumentace (</w:t>
      </w:r>
      <w:r w:rsidR="00F419E5">
        <w:t>DUSP a PDPS) budou projednány a </w:t>
      </w:r>
      <w:r w:rsidRPr="003038BD">
        <w:t>odsouhlaseny společně.</w:t>
      </w:r>
    </w:p>
    <w:p w:rsidR="00285298" w:rsidRPr="003038BD" w:rsidRDefault="00285298" w:rsidP="00F419E5">
      <w:pPr>
        <w:pStyle w:val="Odrka1-3"/>
      </w:pPr>
      <w:r w:rsidRPr="003038BD">
        <w:t>Nad rámec povinných příloh dle vyhlášky č. 499/2006 Sb. budou doložené části G, H a I dle přílohy č. 2 Směrnice GŘ č. 11/2006 a části J a K dle VTP/DSP+ PDPS/1</w:t>
      </w:r>
      <w:r w:rsidR="00D477BE">
        <w:t>2</w:t>
      </w:r>
      <w:r w:rsidRPr="003038BD">
        <w:t>/19</w:t>
      </w:r>
      <w:r w:rsidR="00D477BE">
        <w:t xml:space="preserve"> </w:t>
      </w:r>
      <w:r w:rsidR="00D477BE" w:rsidRPr="00A67D97">
        <w:t>a VTP/ZP+DUR/11/19</w:t>
      </w:r>
      <w:r w:rsidRPr="003038BD">
        <w:t>.</w:t>
      </w:r>
    </w:p>
    <w:p w:rsidR="00285298" w:rsidRPr="003038BD" w:rsidRDefault="00285298" w:rsidP="00F419E5">
      <w:pPr>
        <w:pStyle w:val="Odrka1-3"/>
      </w:pPr>
      <w:r w:rsidRPr="003038BD">
        <w:t>Dokumentace bude také splňovat rozsah dle vyhlášky Ministerstva pro místní rozvoj č. 169/2016 Sb. o stanovení rozsahu dokumentace veřejné zakázky na stavební práce a soupisu stave</w:t>
      </w:r>
      <w:r w:rsidR="00F419E5">
        <w:t>bních prací, dodávek a služeb s </w:t>
      </w:r>
      <w:r w:rsidRPr="003038BD">
        <w:t>výkazem výměr (včetně všeobecného objektu a oceněného i neoceněného soupisu prací).</w:t>
      </w:r>
    </w:p>
    <w:p w:rsidR="00285298" w:rsidRPr="003038BD" w:rsidRDefault="00285298" w:rsidP="00F419E5">
      <w:pPr>
        <w:pStyle w:val="Odrka1-3"/>
      </w:pPr>
      <w:r w:rsidRPr="003038BD">
        <w:t>Součástí příloh jednotlivých stavebních objektů a provozních souborů bude Soupis prací s výkazem výměr bez ocenění dle Vyhlášky č. 169/2016 Sb. včetně technické specifikace s podrobným vymezením množství stavebních prací, konstrukcí, dodávek nebo služeb s uvedením postupu výpočtu celkového množství.</w:t>
      </w:r>
    </w:p>
    <w:p w:rsidR="00285298" w:rsidRPr="003038BD" w:rsidRDefault="00285298" w:rsidP="00285298">
      <w:pPr>
        <w:spacing w:after="0"/>
        <w:ind w:left="709"/>
        <w:jc w:val="both"/>
        <w:rPr>
          <w:rFonts w:cs="Arial"/>
        </w:rPr>
      </w:pPr>
    </w:p>
    <w:p w:rsidR="00285298" w:rsidRPr="003038BD" w:rsidRDefault="00285298" w:rsidP="00F419E5">
      <w:pPr>
        <w:pStyle w:val="Text1-2"/>
      </w:pPr>
      <w:r w:rsidRPr="003038BD">
        <w:lastRenderedPageBreak/>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w:t>
      </w:r>
      <w:hyperlink r:id="rId17" w:history="1">
        <w:r w:rsidRPr="003038BD">
          <w:rPr>
            <w:rStyle w:val="Hypertextovodkaz"/>
            <w:rFonts w:cs="Arial"/>
          </w:rPr>
          <w:t>https://www.szdc.cz/stavby-zakazky/podklady-pro-zhotovitele/stanoveni-nakladu-staveb-szdc</w:t>
        </w:r>
      </w:hyperlink>
      <w:r w:rsidRPr="003038BD">
        <w:t>).</w:t>
      </w:r>
    </w:p>
    <w:p w:rsidR="00285298" w:rsidRPr="003038BD" w:rsidRDefault="00285298" w:rsidP="00F419E5">
      <w:pPr>
        <w:pStyle w:val="Text1-2"/>
      </w:pPr>
      <w:r w:rsidRPr="003038BD">
        <w:t>Součástí plnění je i zajištění geodetické dok</w:t>
      </w:r>
      <w:r w:rsidR="00F419E5">
        <w:t>umentace stavby, geodetických a </w:t>
      </w:r>
      <w:r w:rsidRPr="003038BD">
        <w:t>mapových podkladů, doplňujícího geotechnického průzkumu, korozního průzkumu a dalších průzkumů nezbytných k návrhu technického řešení.</w:t>
      </w:r>
    </w:p>
    <w:p w:rsidR="00285298" w:rsidRPr="003038BD" w:rsidRDefault="00285298" w:rsidP="00F419E5">
      <w:pPr>
        <w:pStyle w:val="Text1-2"/>
      </w:pPr>
      <w:r w:rsidRPr="003038BD">
        <w:t>Zhotovitel se zavazuje k vyhotovení majetkoprávní části</w:t>
      </w:r>
      <w:r w:rsidRPr="003038BD">
        <w:rPr>
          <w:color w:val="E36C0A"/>
        </w:rPr>
        <w:t xml:space="preserve"> </w:t>
      </w:r>
      <w:r w:rsidRPr="003038BD">
        <w:t>v rozšířeném rozsahu, podle uvedeného způsobu zpracování v ZTP.</w:t>
      </w:r>
    </w:p>
    <w:p w:rsidR="00285298" w:rsidRDefault="00285298" w:rsidP="00F419E5">
      <w:pPr>
        <w:pStyle w:val="Text1-1"/>
      </w:pPr>
      <w:r w:rsidRPr="003038BD">
        <w:t xml:space="preserve">Součástí díla je rovněž zejména:  </w:t>
      </w:r>
    </w:p>
    <w:p w:rsidR="00285298" w:rsidRPr="003038BD" w:rsidRDefault="00285298" w:rsidP="00F419E5">
      <w:pPr>
        <w:pStyle w:val="Odrka1-1"/>
      </w:pPr>
      <w:r w:rsidRPr="003038BD">
        <w:t xml:space="preserve">zpracování vyplněných žádostí o společné povolení, včetně všech vyžadovaných podkladů a příloh, </w:t>
      </w:r>
    </w:p>
    <w:p w:rsidR="00285298" w:rsidRPr="003038BD" w:rsidRDefault="00285298" w:rsidP="00F419E5">
      <w:pPr>
        <w:pStyle w:val="Odrka1-1"/>
      </w:pPr>
      <w:r w:rsidRPr="003038BD">
        <w:t>zpracování žádosti o podporu z prostředků Evropských strukturálních a investičních fondů v rámci Operačního programu Doprava (2014-2020);</w:t>
      </w:r>
    </w:p>
    <w:p w:rsidR="00285298" w:rsidRPr="003038BD" w:rsidRDefault="00285298" w:rsidP="00F419E5">
      <w:pPr>
        <w:pStyle w:val="Odrka1-1"/>
      </w:pPr>
      <w:r w:rsidRPr="003038BD">
        <w:t>zpracování podkladů a dokumentace pro zadáva</w:t>
      </w:r>
      <w:r w:rsidR="00F419E5">
        <w:t>cí řízení na realizaci stavby v </w:t>
      </w:r>
      <w:r w:rsidRPr="003038BD">
        <w:t xml:space="preserve">potřebném množství a podobě (zvláštní technické podmínky a soupis prací dle </w:t>
      </w:r>
      <w:proofErr w:type="spellStart"/>
      <w:r w:rsidRPr="003038BD">
        <w:t>vyhl</w:t>
      </w:r>
      <w:proofErr w:type="spellEnd"/>
      <w:r w:rsidRPr="003038BD">
        <w:t>. č. 169/2016 Sb., v platném znění);</w:t>
      </w:r>
    </w:p>
    <w:p w:rsidR="00285298" w:rsidRPr="003038BD" w:rsidRDefault="00285298" w:rsidP="00F419E5">
      <w:pPr>
        <w:pStyle w:val="Odrka1-1"/>
      </w:pPr>
      <w:r w:rsidRPr="003038BD">
        <w:t>zajištění vydání certifikátů o shodě vydávaných notifikovanou osobou v souladu s platnými směrnicemi Evropského parlamentu a Rady o interoperabilitě konvenčního železničního systému.</w:t>
      </w:r>
    </w:p>
    <w:p w:rsidR="00285298" w:rsidRPr="003038BD" w:rsidRDefault="00285298" w:rsidP="00F419E5">
      <w:pPr>
        <w:pStyle w:val="Odrka1-1"/>
      </w:pPr>
      <w:r w:rsidRPr="003038BD">
        <w:t xml:space="preserve">zajištění posouzení vlivu záměru na životní prostředí ve smyslu zák. č. 100/2001 Sb., o posuzování vlivů na životní prostředí, ve znění pozdějších předpisů. </w:t>
      </w:r>
    </w:p>
    <w:p w:rsidR="00285298" w:rsidRPr="003038BD" w:rsidRDefault="00285298" w:rsidP="00285298">
      <w:pPr>
        <w:pStyle w:val="Text1-1"/>
        <w:numPr>
          <w:ilvl w:val="0"/>
          <w:numId w:val="0"/>
        </w:numPr>
        <w:ind w:left="737"/>
      </w:pPr>
    </w:p>
    <w:p w:rsidR="00285298" w:rsidRDefault="00285298" w:rsidP="00F762A8">
      <w:pPr>
        <w:pStyle w:val="Nadpisbezsl1-2"/>
      </w:pPr>
    </w:p>
    <w:p w:rsidR="00285298" w:rsidRPr="00F762A8" w:rsidRDefault="00285298" w:rsidP="00F762A8">
      <w:pPr>
        <w:pStyle w:val="Nadpisbezsl1-2"/>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124751" w:rsidP="00124751">
      <w:pPr>
        <w:pStyle w:val="Nadpisbezsl1-2"/>
      </w:pPr>
      <w:r>
        <w:t>"</w:t>
      </w:r>
      <w:r w:rsidR="00C539CB">
        <w:t>OP/DUSP+PDPS</w:t>
      </w:r>
      <w:r w:rsidR="00C539CB" w:rsidRPr="00B60950">
        <w:t>/</w:t>
      </w:r>
      <w:r w:rsidR="00903EAD" w:rsidRPr="00B60950">
        <w:t>4</w:t>
      </w:r>
      <w:r w:rsidR="00C539CB" w:rsidRPr="00B60950">
        <w:t>/</w:t>
      </w:r>
      <w:r w:rsidR="00C539CB">
        <w:t>19</w:t>
      </w:r>
      <w:r>
        <w:t xml:space="preserve">" </w:t>
      </w:r>
    </w:p>
    <w:p w:rsidR="00124751" w:rsidRDefault="00124751" w:rsidP="00F762A8">
      <w:pPr>
        <w:pStyle w:val="Nadpisbezsl1-1"/>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E868F1" w:rsidRPr="009E2641" w:rsidRDefault="00124751" w:rsidP="00E868F1">
      <w:pPr>
        <w:pStyle w:val="Textbezslovn"/>
        <w:rPr>
          <w:b/>
        </w:rPr>
      </w:pPr>
      <w:r w:rsidRPr="009E2641">
        <w:rPr>
          <w:b/>
        </w:rPr>
        <w:t>"</w:t>
      </w:r>
      <w:r w:rsidR="00E868F1" w:rsidRPr="009E2641">
        <w:rPr>
          <w:b/>
        </w:rPr>
        <w:t>VTP/DSP+PDPS/12/19</w:t>
      </w:r>
      <w:r w:rsidR="00671F70" w:rsidRPr="009E2641">
        <w:rPr>
          <w:b/>
        </w:rPr>
        <w:t>“</w:t>
      </w:r>
    </w:p>
    <w:p w:rsidR="00124751" w:rsidRPr="009E2641" w:rsidRDefault="00671F70" w:rsidP="008A4D1B">
      <w:pPr>
        <w:pStyle w:val="Textbezslovn"/>
        <w:rPr>
          <w:b/>
        </w:rPr>
      </w:pPr>
      <w:r w:rsidRPr="009E2641">
        <w:rPr>
          <w:b/>
        </w:rPr>
        <w:t>„VTP/ZP+DUR/11/19“</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6650B1" w:rsidRDefault="006650B1" w:rsidP="006650B1">
      <w:pPr>
        <w:pStyle w:val="Textbezslovn"/>
      </w:pPr>
      <w:r>
        <w:t>14.</w:t>
      </w:r>
      <w:r w:rsidR="00671F70">
        <w:t xml:space="preserve"> </w:t>
      </w:r>
      <w:r>
        <w:t>8.</w:t>
      </w:r>
      <w:r w:rsidR="00671F70">
        <w:t xml:space="preserve"> </w:t>
      </w:r>
      <w:r>
        <w:t>2019</w:t>
      </w:r>
    </w:p>
    <w:p w:rsidR="008A4D1B" w:rsidRDefault="008A4D1B" w:rsidP="008A4D1B">
      <w:pPr>
        <w:pStyle w:val="Textbezslovn"/>
        <w:jc w:val="left"/>
      </w:pPr>
    </w:p>
    <w:p w:rsidR="00671F70" w:rsidRDefault="00671F70" w:rsidP="008A4D1B">
      <w:pPr>
        <w:pStyle w:val="Textbezslovn"/>
        <w:jc w:val="left"/>
      </w:pPr>
    </w:p>
    <w:p w:rsidR="008A4D1B" w:rsidRDefault="008A4D1B" w:rsidP="008A4D1B">
      <w:pPr>
        <w:pStyle w:val="Textbezslovn"/>
        <w:jc w:val="left"/>
      </w:pPr>
    </w:p>
    <w:p w:rsidR="008A4D1B" w:rsidRDefault="008A4D1B" w:rsidP="00F762A8">
      <w:pPr>
        <w:pStyle w:val="Nadpisbezsl1-1"/>
        <w:sectPr w:rsidR="008A4D1B"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w:t>
      </w:r>
      <w:r w:rsidR="00E868F1">
        <w:t>U</w:t>
      </w:r>
      <w:r>
        <w:t>SP a PDPS (podle členění na základní a dodatečné služby) a autorského dozoru:</w:t>
      </w:r>
    </w:p>
    <w:p w:rsidR="008A4D1B" w:rsidRDefault="00760192" w:rsidP="00760192">
      <w:pPr>
        <w:pStyle w:val="Nadpisbezsl1-1"/>
      </w:pPr>
      <w:r>
        <w:t>1.</w:t>
      </w:r>
      <w:r>
        <w:tab/>
      </w:r>
      <w:r w:rsidR="008A4D1B">
        <w:t>Základní služby na zpracování D</w:t>
      </w:r>
      <w:r w:rsidR="00E868F1">
        <w:t>U</w:t>
      </w:r>
      <w:r w:rsidR="008A4D1B">
        <w:t>SP a PDPS:</w:t>
      </w:r>
    </w:p>
    <w:tbl>
      <w:tblPr>
        <w:tblStyle w:val="Mkatabulky"/>
        <w:tblW w:w="0" w:type="auto"/>
        <w:tblLayout w:type="fixed"/>
        <w:tblLook w:val="04A0" w:firstRow="1" w:lastRow="0" w:firstColumn="1" w:lastColumn="0" w:noHBand="0" w:noVBand="1"/>
      </w:tblPr>
      <w:tblGrid>
        <w:gridCol w:w="930"/>
        <w:gridCol w:w="3260"/>
        <w:gridCol w:w="992"/>
        <w:gridCol w:w="993"/>
        <w:gridCol w:w="1275"/>
        <w:gridCol w:w="1392"/>
      </w:tblGrid>
      <w:tr w:rsidR="008A4D1B" w:rsidRPr="00B06D17" w:rsidTr="008A4D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b/>
                <w:sz w:val="16"/>
                <w:szCs w:val="16"/>
              </w:rPr>
            </w:pPr>
            <w:r w:rsidRPr="00B06D17">
              <w:rPr>
                <w:sz w:val="16"/>
                <w:szCs w:val="16"/>
              </w:rPr>
              <w:t xml:space="preserve"> </w:t>
            </w:r>
            <w:r w:rsidRPr="00B06D17">
              <w:rPr>
                <w:b/>
                <w:sz w:val="16"/>
                <w:szCs w:val="16"/>
              </w:rPr>
              <w:t>Položka</w:t>
            </w:r>
          </w:p>
        </w:tc>
        <w:tc>
          <w:tcPr>
            <w:tcW w:w="3260" w:type="dxa"/>
          </w:tcPr>
          <w:p w:rsidR="008A4D1B" w:rsidRPr="00B06D17"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Popis</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Měrná jednotka</w:t>
            </w:r>
          </w:p>
        </w:tc>
        <w:tc>
          <w:tcPr>
            <w:tcW w:w="993"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Množství *)</w:t>
            </w:r>
          </w:p>
        </w:tc>
        <w:tc>
          <w:tcPr>
            <w:tcW w:w="1275"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Jednotková cena *)</w:t>
            </w:r>
          </w:p>
        </w:tc>
        <w:tc>
          <w:tcPr>
            <w:tcW w:w="13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Cena celkem *)</w:t>
            </w: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D</w:t>
            </w:r>
            <w:r w:rsidR="00C66209">
              <w:rPr>
                <w:sz w:val="16"/>
                <w:szCs w:val="16"/>
              </w:rPr>
              <w:t>U</w:t>
            </w:r>
            <w:r w:rsidRPr="00B06D17">
              <w:rPr>
                <w:sz w:val="16"/>
                <w:szCs w:val="16"/>
              </w:rPr>
              <w:t>SP dle vyhlášky č.146 /2006 Sb. v platném znění dle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2</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PDPS (v rozsahu dopracování příloh D</w:t>
            </w:r>
            <w:r w:rsidR="00C66209">
              <w:rPr>
                <w:sz w:val="16"/>
                <w:szCs w:val="16"/>
              </w:rPr>
              <w:t>U</w:t>
            </w:r>
            <w:r w:rsidRPr="00B06D17">
              <w:rPr>
                <w:sz w:val="16"/>
                <w:szCs w:val="16"/>
              </w:rPr>
              <w:t>SP do podrobnosti PDPS) vyjma příloh G, H a I, včetně všech dílčích odevzdání, dle přílohy č.2 Směrnice GŘ SŽDC č. 11/2006 v platném znění dle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3</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Stanovení nákladů stavby v rozsahu položkových rozpočtů jednotlivých SO a PS a souhrnného rozpočtu stavby (v rozsahu požadavků Směrnice SŽDC č.20 v platném zněn a dle požadavku VTP a ZTP)-příloha dokumentace část G</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4</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Kompletní dokladová část (dle požadavku VTP a ZTP) včetně inženýrské činnosti-příloha dokumentace část H</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5</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Kompletní geodetická část (v rozsahu přílohy I - dle přílohy č. 2 Směrnice GŘ SŽDC č.11/2006 v platném znění a dle požadavku VTP a ZTP) včetně inženýrské činnosti</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6</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w:t>
            </w:r>
            <w:r w:rsidR="00C66209">
              <w:rPr>
                <w:sz w:val="16"/>
                <w:szCs w:val="16"/>
              </w:rPr>
              <w:t>U</w:t>
            </w:r>
            <w:r w:rsidRPr="00B06D17">
              <w:rPr>
                <w:sz w:val="16"/>
                <w:szCs w:val="16"/>
              </w:rPr>
              <w:t>SP a PDPS, dle SOD v listinné formě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6</w:t>
            </w: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7</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w:t>
            </w:r>
            <w:r w:rsidR="00C66209">
              <w:rPr>
                <w:sz w:val="16"/>
                <w:szCs w:val="16"/>
              </w:rPr>
              <w:t>U</w:t>
            </w:r>
            <w:r w:rsidRPr="00B06D17">
              <w:rPr>
                <w:sz w:val="16"/>
                <w:szCs w:val="16"/>
              </w:rPr>
              <w:t>SP a PDPS, dle SOD v elektronické formě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6</w:t>
            </w: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964369">
        <w:tc>
          <w:tcPr>
            <w:cnfStyle w:val="001000000000" w:firstRow="0" w:lastRow="0" w:firstColumn="1" w:lastColumn="0" w:oddVBand="0" w:evenVBand="0" w:oddHBand="0" w:evenHBand="0" w:firstRowFirstColumn="0" w:firstRowLastColumn="0" w:lastRowFirstColumn="0" w:lastRowLastColumn="0"/>
            <w:tcW w:w="4190" w:type="dxa"/>
            <w:gridSpan w:val="2"/>
          </w:tcPr>
          <w:p w:rsidR="008A4D1B" w:rsidRPr="00B06D17" w:rsidRDefault="008A4D1B" w:rsidP="008A4D1B">
            <w:pPr>
              <w:pStyle w:val="Textbezodsazen"/>
              <w:jc w:val="left"/>
              <w:rPr>
                <w:b/>
                <w:sz w:val="16"/>
                <w:szCs w:val="16"/>
              </w:rPr>
            </w:pPr>
            <w:r w:rsidRPr="00B06D17">
              <w:rPr>
                <w:b/>
                <w:sz w:val="16"/>
                <w:szCs w:val="16"/>
              </w:rPr>
              <w:t>Celkem za základní služby:</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8A4D1B" w:rsidRDefault="008A4D1B" w:rsidP="008A4D1B">
      <w:pPr>
        <w:pStyle w:val="Textbezodsazen"/>
      </w:pPr>
      <w:r>
        <w:tab/>
      </w: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B06D17" w:rsidRDefault="00B06D17" w:rsidP="008A4D1B">
      <w:pPr>
        <w:pStyle w:val="Textbezodsazen"/>
      </w:pPr>
    </w:p>
    <w:p w:rsidR="00B06D17" w:rsidRDefault="00B06D17" w:rsidP="008A4D1B">
      <w:pPr>
        <w:pStyle w:val="Textbezodsazen"/>
      </w:pPr>
    </w:p>
    <w:p w:rsidR="00B06D17" w:rsidRDefault="00B06D17" w:rsidP="008A4D1B">
      <w:pPr>
        <w:pStyle w:val="Textbezodsazen"/>
      </w:pPr>
    </w:p>
    <w:p w:rsidR="008A4D1B" w:rsidRDefault="008A4D1B" w:rsidP="008A4D1B">
      <w:pPr>
        <w:pStyle w:val="Nadpisbezsl1-1"/>
      </w:pPr>
    </w:p>
    <w:p w:rsidR="008A4D1B" w:rsidRDefault="00760192" w:rsidP="00760192">
      <w:pPr>
        <w:pStyle w:val="Nadpisbezsl1-1"/>
      </w:pPr>
      <w:r>
        <w:lastRenderedPageBreak/>
        <w:t>2.</w:t>
      </w:r>
      <w:r>
        <w:tab/>
      </w:r>
      <w:r w:rsidR="008A4D1B">
        <w:t>Dodatečné služby na zpracování D</w:t>
      </w:r>
      <w:r w:rsidR="00E868F1">
        <w:t>U</w:t>
      </w:r>
      <w:r w:rsidR="008A4D1B">
        <w:t>SP a PDPS:</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rStyle w:val="Tun"/>
                <w:sz w:val="16"/>
                <w:szCs w:val="16"/>
              </w:rPr>
            </w:pPr>
            <w:r w:rsidRPr="00B06D17">
              <w:rPr>
                <w:rStyle w:val="Tun"/>
                <w:sz w:val="16"/>
                <w:szCs w:val="16"/>
              </w:rPr>
              <w:t>Položka</w:t>
            </w:r>
          </w:p>
        </w:tc>
        <w:tc>
          <w:tcPr>
            <w:tcW w:w="3402" w:type="dxa"/>
          </w:tcPr>
          <w:p w:rsidR="008A4D1B" w:rsidRPr="00B06D17"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8</w:t>
            </w:r>
          </w:p>
        </w:tc>
        <w:tc>
          <w:tcPr>
            <w:tcW w:w="3402" w:type="dxa"/>
          </w:tcPr>
          <w:p w:rsidR="008A4D1B" w:rsidRPr="00B06D17" w:rsidRDefault="00C66209"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26B50">
              <w:rPr>
                <w:rFonts w:eastAsia="Times New Roman" w:cs="Times New Roman"/>
                <w:sz w:val="16"/>
                <w:lang w:eastAsia="cs-CZ"/>
              </w:rPr>
              <w:t xml:space="preserve">Aktualizace záměru projektu dle požadavku VTP a </w:t>
            </w:r>
            <w:r>
              <w:rPr>
                <w:rFonts w:eastAsia="Times New Roman" w:cs="Times New Roman"/>
                <w:sz w:val="16"/>
                <w:lang w:eastAsia="cs-CZ"/>
              </w:rPr>
              <w:t>ZTP</w:t>
            </w:r>
          </w:p>
        </w:tc>
        <w:tc>
          <w:tcPr>
            <w:tcW w:w="992" w:type="dxa"/>
          </w:tcPr>
          <w:p w:rsidR="008A4D1B"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9</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Geodetické práce</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km</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10</w:t>
            </w:r>
          </w:p>
        </w:tc>
        <w:tc>
          <w:tcPr>
            <w:tcW w:w="3402" w:type="dxa"/>
          </w:tcPr>
          <w:p w:rsidR="008A4D1B" w:rsidRPr="00B06D17" w:rsidRDefault="00C66209" w:rsidP="00C66209">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Doplňující g</w:t>
            </w:r>
            <w:r w:rsidR="008A4D1B" w:rsidRPr="00B06D17">
              <w:rPr>
                <w:sz w:val="16"/>
                <w:szCs w:val="16"/>
              </w:rPr>
              <w:t>eotechnic</w:t>
            </w:r>
            <w:r>
              <w:rPr>
                <w:sz w:val="16"/>
                <w:szCs w:val="16"/>
              </w:rPr>
              <w:t xml:space="preserve">ký průzkum </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km</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11</w:t>
            </w:r>
          </w:p>
        </w:tc>
        <w:tc>
          <w:tcPr>
            <w:tcW w:w="3402" w:type="dxa"/>
          </w:tcPr>
          <w:p w:rsidR="008A4D1B" w:rsidRPr="00B06D17" w:rsidRDefault="00C66209" w:rsidP="000D04C2">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Jiné</w:t>
            </w:r>
            <w:r w:rsidR="008A4D1B" w:rsidRPr="00B06D17">
              <w:rPr>
                <w:sz w:val="16"/>
                <w:szCs w:val="16"/>
              </w:rPr>
              <w:t xml:space="preserve"> </w:t>
            </w:r>
            <w:r w:rsidR="008A4D1B" w:rsidRPr="00016505">
              <w:rPr>
                <w:sz w:val="16"/>
                <w:szCs w:val="16"/>
              </w:rPr>
              <w:t>průzkum</w:t>
            </w:r>
            <w:r w:rsidRPr="00016505">
              <w:rPr>
                <w:sz w:val="16"/>
                <w:szCs w:val="16"/>
              </w:rPr>
              <w:t>y</w:t>
            </w:r>
            <w:r w:rsidR="00016505" w:rsidRPr="00016505">
              <w:rPr>
                <w:sz w:val="16"/>
                <w:szCs w:val="16"/>
              </w:rPr>
              <w:t>:</w:t>
            </w:r>
            <w:r w:rsidR="003F4C91">
              <w:rPr>
                <w:sz w:val="16"/>
                <w:szCs w:val="16"/>
              </w:rPr>
              <w:t xml:space="preserve"> </w:t>
            </w:r>
            <w:bookmarkStart w:id="0" w:name="_GoBack"/>
            <w:bookmarkEnd w:id="0"/>
            <w:r w:rsidR="00016505" w:rsidRPr="00016505">
              <w:rPr>
                <w:rFonts w:eastAsia="Times New Roman" w:cs="Times New Roman"/>
                <w:sz w:val="16"/>
                <w:lang w:eastAsia="cs-CZ"/>
              </w:rPr>
              <w:t>korozivní průzkum</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12</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vydání osvědčení o shodě notifikovanou osobou v přípravě</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13</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Koordinátor BOZP v přípravě</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14</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žádosti o spolufinancování stavby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15</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technických podkladů pro vypracování zadávací dokumentace na výběr zhotovitele stavby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16</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příloh k žádosti o spolufinancování stavby dle ZTP a VTP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66209"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C66209" w:rsidRPr="00B06D17" w:rsidRDefault="00C66209" w:rsidP="008A4D1B">
            <w:pPr>
              <w:pStyle w:val="Textbezodsazen"/>
              <w:jc w:val="center"/>
              <w:rPr>
                <w:sz w:val="16"/>
                <w:szCs w:val="16"/>
              </w:rPr>
            </w:pPr>
            <w:r>
              <w:rPr>
                <w:sz w:val="16"/>
                <w:szCs w:val="16"/>
              </w:rPr>
              <w:t>17</w:t>
            </w:r>
          </w:p>
        </w:tc>
        <w:tc>
          <w:tcPr>
            <w:tcW w:w="3402" w:type="dxa"/>
          </w:tcPr>
          <w:p w:rsidR="00C66209" w:rsidRPr="00A26B50" w:rsidRDefault="00C66209" w:rsidP="00E80769">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A26B50">
              <w:rPr>
                <w:rFonts w:eastAsia="Times New Roman" w:cs="Times New Roman"/>
                <w:sz w:val="16"/>
                <w:lang w:eastAsia="cs-CZ"/>
              </w:rPr>
              <w:t xml:space="preserve">Posouzení vlivu stavby na životní prostředí  </w:t>
            </w:r>
          </w:p>
        </w:tc>
        <w:tc>
          <w:tcPr>
            <w:tcW w:w="992" w:type="dxa"/>
          </w:tcPr>
          <w:p w:rsidR="00C66209" w:rsidRPr="00113C14" w:rsidRDefault="00C66209" w:rsidP="00E80769">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113C14">
              <w:rPr>
                <w:rFonts w:ascii="Verdana" w:eastAsia="Verdana" w:hAnsi="Verdana" w:cs="Times New Roman"/>
                <w:sz w:val="16"/>
                <w:szCs w:val="16"/>
              </w:rPr>
              <w:t>hod</w:t>
            </w:r>
          </w:p>
        </w:tc>
        <w:tc>
          <w:tcPr>
            <w:tcW w:w="992"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66209"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C66209" w:rsidRPr="00B06D17" w:rsidRDefault="00C66209" w:rsidP="008A4D1B">
            <w:pPr>
              <w:pStyle w:val="Textbezodsazen"/>
              <w:jc w:val="center"/>
              <w:rPr>
                <w:sz w:val="16"/>
                <w:szCs w:val="16"/>
              </w:rPr>
            </w:pPr>
            <w:r>
              <w:rPr>
                <w:sz w:val="16"/>
                <w:szCs w:val="16"/>
              </w:rPr>
              <w:t>18</w:t>
            </w:r>
          </w:p>
        </w:tc>
        <w:tc>
          <w:tcPr>
            <w:tcW w:w="3402" w:type="dxa"/>
          </w:tcPr>
          <w:p w:rsidR="00C66209" w:rsidRPr="00A26B50" w:rsidRDefault="00C66209" w:rsidP="00E80769">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proofErr w:type="spellStart"/>
            <w:r w:rsidRPr="00A26B50">
              <w:rPr>
                <w:rFonts w:eastAsia="Times New Roman" w:cs="Times New Roman"/>
                <w:sz w:val="16"/>
                <w:lang w:eastAsia="cs-CZ"/>
              </w:rPr>
              <w:t>Videoprezentace</w:t>
            </w:r>
            <w:proofErr w:type="spellEnd"/>
          </w:p>
        </w:tc>
        <w:tc>
          <w:tcPr>
            <w:tcW w:w="992" w:type="dxa"/>
          </w:tcPr>
          <w:p w:rsidR="00C66209" w:rsidRPr="00113C14" w:rsidRDefault="00C66209" w:rsidP="00E80769">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113C14">
              <w:rPr>
                <w:rFonts w:ascii="Verdana" w:eastAsia="Verdana" w:hAnsi="Verdana" w:cs="Times New Roman"/>
                <w:sz w:val="16"/>
                <w:szCs w:val="16"/>
              </w:rPr>
              <w:t>hod</w:t>
            </w:r>
          </w:p>
        </w:tc>
        <w:tc>
          <w:tcPr>
            <w:tcW w:w="992"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66209"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C66209" w:rsidRPr="00B06D17" w:rsidRDefault="00C66209" w:rsidP="008A4D1B">
            <w:pPr>
              <w:pStyle w:val="Textbezodsazen"/>
              <w:jc w:val="center"/>
              <w:rPr>
                <w:sz w:val="16"/>
                <w:szCs w:val="16"/>
              </w:rPr>
            </w:pPr>
            <w:r>
              <w:rPr>
                <w:sz w:val="16"/>
                <w:szCs w:val="16"/>
              </w:rPr>
              <w:t>19</w:t>
            </w:r>
          </w:p>
        </w:tc>
        <w:tc>
          <w:tcPr>
            <w:tcW w:w="3402" w:type="dxa"/>
          </w:tcPr>
          <w:p w:rsidR="00C66209" w:rsidRPr="00A26B50" w:rsidRDefault="00C66209" w:rsidP="00E80769">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A26B50">
              <w:rPr>
                <w:rFonts w:eastAsia="Times New Roman" w:cs="Times New Roman"/>
                <w:sz w:val="16"/>
                <w:lang w:eastAsia="cs-CZ"/>
              </w:rPr>
              <w:t>EIA</w:t>
            </w:r>
          </w:p>
        </w:tc>
        <w:tc>
          <w:tcPr>
            <w:tcW w:w="992" w:type="dxa"/>
          </w:tcPr>
          <w:p w:rsidR="00C66209" w:rsidRPr="00113C14" w:rsidRDefault="00C66209" w:rsidP="00E80769">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113C14">
              <w:rPr>
                <w:rFonts w:ascii="Verdana" w:eastAsia="Verdana" w:hAnsi="Verdana" w:cs="Times New Roman"/>
                <w:sz w:val="16"/>
                <w:szCs w:val="16"/>
              </w:rPr>
              <w:t>hod</w:t>
            </w:r>
          </w:p>
        </w:tc>
        <w:tc>
          <w:tcPr>
            <w:tcW w:w="992"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66209"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C66209" w:rsidRPr="00B06D17" w:rsidRDefault="00C66209" w:rsidP="008A4D1B">
            <w:pPr>
              <w:pStyle w:val="Textbezodsazen"/>
              <w:jc w:val="center"/>
              <w:rPr>
                <w:sz w:val="16"/>
                <w:szCs w:val="16"/>
              </w:rPr>
            </w:pPr>
            <w:r>
              <w:rPr>
                <w:sz w:val="16"/>
                <w:szCs w:val="16"/>
              </w:rPr>
              <w:t>20</w:t>
            </w:r>
          </w:p>
        </w:tc>
        <w:tc>
          <w:tcPr>
            <w:tcW w:w="3402" w:type="dxa"/>
          </w:tcPr>
          <w:p w:rsidR="00C66209" w:rsidRPr="00A26B50" w:rsidRDefault="00C66209" w:rsidP="00E80769">
            <w:pPr>
              <w:spacing w:after="120"/>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Pr>
                <w:sz w:val="16"/>
              </w:rPr>
              <w:t>M</w:t>
            </w:r>
            <w:r w:rsidRPr="00A26B50">
              <w:rPr>
                <w:sz w:val="16"/>
              </w:rPr>
              <w:t>ajetkoprávní část</w:t>
            </w:r>
            <w:r w:rsidRPr="00A26B50">
              <w:rPr>
                <w:color w:val="E36C0A"/>
                <w:sz w:val="16"/>
              </w:rPr>
              <w:t xml:space="preserve"> </w:t>
            </w:r>
            <w:r w:rsidRPr="00A26B50">
              <w:rPr>
                <w:sz w:val="16"/>
              </w:rPr>
              <w:t>v rozšířeném rozsahu</w:t>
            </w:r>
          </w:p>
        </w:tc>
        <w:tc>
          <w:tcPr>
            <w:tcW w:w="992" w:type="dxa"/>
          </w:tcPr>
          <w:p w:rsidR="00C66209" w:rsidRPr="00113C14" w:rsidRDefault="00C66209" w:rsidP="00E80769">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113C14">
              <w:rPr>
                <w:rFonts w:ascii="Verdana" w:eastAsia="Verdana" w:hAnsi="Verdana" w:cs="Times New Roman"/>
                <w:sz w:val="16"/>
                <w:szCs w:val="16"/>
              </w:rPr>
              <w:t>hod</w:t>
            </w:r>
          </w:p>
        </w:tc>
        <w:tc>
          <w:tcPr>
            <w:tcW w:w="992"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66209" w:rsidRPr="00B06D17" w:rsidTr="00964369">
        <w:tc>
          <w:tcPr>
            <w:cnfStyle w:val="001000000000" w:firstRow="0" w:lastRow="0" w:firstColumn="1" w:lastColumn="0" w:oddVBand="0" w:evenVBand="0" w:oddHBand="0" w:evenHBand="0" w:firstRowFirstColumn="0" w:firstRowLastColumn="0" w:lastRowFirstColumn="0" w:lastRowLastColumn="0"/>
            <w:tcW w:w="4332" w:type="dxa"/>
            <w:gridSpan w:val="2"/>
          </w:tcPr>
          <w:p w:rsidR="00C66209" w:rsidRPr="00B06D17" w:rsidRDefault="00C66209" w:rsidP="00B06D17">
            <w:pPr>
              <w:pStyle w:val="Textbezodsazen"/>
              <w:jc w:val="left"/>
              <w:rPr>
                <w:sz w:val="16"/>
                <w:szCs w:val="16"/>
              </w:rPr>
            </w:pPr>
            <w:r w:rsidRPr="00B06D17">
              <w:rPr>
                <w:b/>
                <w:sz w:val="16"/>
                <w:szCs w:val="16"/>
              </w:rPr>
              <w:t xml:space="preserve">Celkem za </w:t>
            </w:r>
            <w:r>
              <w:rPr>
                <w:b/>
                <w:sz w:val="16"/>
                <w:szCs w:val="16"/>
              </w:rPr>
              <w:t xml:space="preserve">doplňkové </w:t>
            </w:r>
            <w:r w:rsidRPr="00B06D17">
              <w:rPr>
                <w:b/>
                <w:sz w:val="16"/>
                <w:szCs w:val="16"/>
              </w:rPr>
              <w:t>služby</w:t>
            </w:r>
            <w:r>
              <w:rPr>
                <w:b/>
                <w:sz w:val="16"/>
                <w:szCs w:val="16"/>
              </w:rPr>
              <w:t>:</w:t>
            </w:r>
          </w:p>
        </w:tc>
        <w:tc>
          <w:tcPr>
            <w:tcW w:w="992"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66209" w:rsidRPr="00B06D17" w:rsidRDefault="00C66209"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402" w:type="dxa"/>
          </w:tcPr>
          <w:p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C66209" w:rsidP="00236DCC">
            <w:pPr>
              <w:pStyle w:val="Textbezodsazen"/>
              <w:jc w:val="center"/>
              <w:rPr>
                <w:sz w:val="16"/>
                <w:szCs w:val="16"/>
              </w:rPr>
            </w:pPr>
            <w:r>
              <w:rPr>
                <w:sz w:val="16"/>
                <w:szCs w:val="16"/>
              </w:rPr>
              <w:t>21</w:t>
            </w:r>
          </w:p>
        </w:tc>
        <w:tc>
          <w:tcPr>
            <w:tcW w:w="3402" w:type="dxa"/>
          </w:tcPr>
          <w:p w:rsidR="00236DCC" w:rsidRPr="00B06D17" w:rsidRDefault="00236DCC" w:rsidP="00236DC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rozsah činnosti při výkonu autorského dozoru projektanta v rámci realizace Stavby dle čl. 4 Obchodních podmínek</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18</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236DCC" w:rsidRDefault="00236DCC" w:rsidP="00236DCC">
      <w:pPr>
        <w:pStyle w:val="Textbezodsazen"/>
      </w:pPr>
    </w:p>
    <w:p w:rsidR="00236DCC" w:rsidRDefault="00760192" w:rsidP="00760192">
      <w:pPr>
        <w:pStyle w:val="Nadpisbezsl1-1"/>
      </w:pPr>
      <w:r>
        <w:t>4.</w:t>
      </w:r>
      <w:r>
        <w:tab/>
      </w:r>
      <w:r w:rsidR="00236DCC">
        <w:t>Cena Díla:</w:t>
      </w:r>
    </w:p>
    <w:p w:rsidR="00236DCC" w:rsidRDefault="00236DCC" w:rsidP="00236DCC">
      <w:pPr>
        <w:pStyle w:val="Textbezodsazen"/>
      </w:pPr>
    </w:p>
    <w:tbl>
      <w:tblPr>
        <w:tblStyle w:val="Mkatabulky"/>
        <w:tblW w:w="0" w:type="auto"/>
        <w:tblLook w:val="04A0" w:firstRow="1" w:lastRow="0" w:firstColumn="1" w:lastColumn="0" w:noHBand="0" w:noVBand="1"/>
      </w:tblPr>
      <w:tblGrid>
        <w:gridCol w:w="2947"/>
        <w:gridCol w:w="2947"/>
        <w:gridCol w:w="2948"/>
      </w:tblGrid>
      <w:tr w:rsidR="00236DCC" w:rsidRPr="00236DCC"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rStyle w:val="Tun"/>
                <w:sz w:val="18"/>
              </w:rPr>
            </w:pPr>
            <w:r w:rsidRPr="00236DCC">
              <w:rPr>
                <w:rStyle w:val="Tun"/>
                <w:sz w:val="18"/>
              </w:rPr>
              <w:t>Cena Díla (bez DPH)</w:t>
            </w:r>
          </w:p>
        </w:tc>
        <w:tc>
          <w:tcPr>
            <w:tcW w:w="2947"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sz w:val="18"/>
              </w:rPr>
            </w:pPr>
            <w:r w:rsidRPr="00236DCC">
              <w:rPr>
                <w:sz w:val="18"/>
              </w:rPr>
              <w:t xml:space="preserve">z toho: </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b/>
                <w:sz w:val="18"/>
              </w:rPr>
            </w:pPr>
            <w:r w:rsidRPr="00236DCC">
              <w:rPr>
                <w:b/>
                <w:sz w:val="18"/>
              </w:rPr>
              <w:t>Cena za zpracování D</w:t>
            </w:r>
            <w:r w:rsidR="00E868F1">
              <w:rPr>
                <w:b/>
                <w:sz w:val="18"/>
              </w:rPr>
              <w:t>U</w:t>
            </w:r>
            <w:r w:rsidRPr="00236DCC">
              <w:rPr>
                <w:b/>
                <w:sz w:val="18"/>
              </w:rPr>
              <w:t>SP a PDPS</w:t>
            </w:r>
            <w:r w:rsidR="00B06D17">
              <w:rPr>
                <w:b/>
                <w:sz w:val="18"/>
              </w:rPr>
              <w:t>:</w:t>
            </w:r>
            <w:r w:rsidRPr="00236DCC">
              <w:rPr>
                <w:b/>
                <w:sz w:val="18"/>
              </w:rPr>
              <w:t xml:space="preserve"> </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b/>
                <w:sz w:val="18"/>
              </w:rPr>
            </w:pPr>
            <w:r w:rsidRPr="00236DCC">
              <w:rPr>
                <w:b/>
                <w:sz w:val="18"/>
              </w:rPr>
              <w:t>Cena za výkon autorského dozoru</w:t>
            </w:r>
            <w:r w:rsidR="00B06D17">
              <w:rPr>
                <w:b/>
                <w:sz w:val="18"/>
              </w:rPr>
              <w:t>:</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Mkatabulky"/>
        <w:tblW w:w="8868" w:type="dxa"/>
        <w:tblLook w:val="04A0" w:firstRow="1" w:lastRow="0" w:firstColumn="1" w:lastColumn="0" w:noHBand="0" w:noVBand="1"/>
      </w:tblPr>
      <w:tblGrid>
        <w:gridCol w:w="2914"/>
        <w:gridCol w:w="2977"/>
        <w:gridCol w:w="2977"/>
      </w:tblGrid>
      <w:tr w:rsidR="00B72613" w:rsidRPr="00B72613"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Specifikace položky</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1.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2.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3.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4.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5.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6. Dílčí etapa Výkon autorského dozoru</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Celkem:</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671F70" w:rsidRDefault="00671F70"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269"/>
        <w:gridCol w:w="3532"/>
        <w:gridCol w:w="4616"/>
        <w:gridCol w:w="3403"/>
      </w:tblGrid>
      <w:tr w:rsidR="00B72613" w:rsidRPr="00B72613" w:rsidTr="004925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7" w:type="dxa"/>
          </w:tcPr>
          <w:p w:rsidR="00B72613" w:rsidRPr="0049257C" w:rsidRDefault="00B72613" w:rsidP="00B72613">
            <w:pPr>
              <w:pStyle w:val="Textbezodsazen"/>
              <w:rPr>
                <w:rStyle w:val="Tun"/>
                <w:szCs w:val="14"/>
              </w:rPr>
            </w:pPr>
            <w:r w:rsidRPr="0049257C">
              <w:rPr>
                <w:rStyle w:val="Tun"/>
                <w:szCs w:val="14"/>
              </w:rPr>
              <w:t>Část Díla</w:t>
            </w:r>
          </w:p>
        </w:tc>
        <w:tc>
          <w:tcPr>
            <w:tcW w:w="3686" w:type="dxa"/>
          </w:tcPr>
          <w:p w:rsidR="00B72613" w:rsidRPr="0049257C"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819" w:type="dxa"/>
          </w:tcPr>
          <w:p w:rsidR="00B72613" w:rsidRPr="0049257C"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szCs w:val="14"/>
              </w:rPr>
              <w:t>Popis činností prováděných v Dílčí etapě</w:t>
            </w:r>
          </w:p>
        </w:tc>
        <w:tc>
          <w:tcPr>
            <w:tcW w:w="3544" w:type="dxa"/>
          </w:tcPr>
          <w:p w:rsidR="00B72613" w:rsidRPr="0049257C"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szCs w:val="14"/>
              </w:rPr>
              <w:t>Podmínky dokončení Dílčí etapy</w:t>
            </w:r>
          </w:p>
        </w:tc>
      </w:tr>
      <w:tr w:rsidR="00B72613" w:rsidRPr="00B72613" w:rsidTr="0049257C">
        <w:tc>
          <w:tcPr>
            <w:cnfStyle w:val="001000000000" w:firstRow="0" w:lastRow="0" w:firstColumn="1" w:lastColumn="0" w:oddVBand="0" w:evenVBand="0" w:oddHBand="0" w:evenHBand="0" w:firstRowFirstColumn="0" w:firstRowLastColumn="0" w:lastRowFirstColumn="0" w:lastRowLastColumn="0"/>
            <w:tcW w:w="2347" w:type="dxa"/>
          </w:tcPr>
          <w:p w:rsidR="00B72613" w:rsidRPr="00C66209" w:rsidRDefault="00B72613" w:rsidP="00B72613">
            <w:pPr>
              <w:pStyle w:val="Textbezodsazen"/>
              <w:rPr>
                <w:rStyle w:val="Tun"/>
                <w:sz w:val="16"/>
                <w:szCs w:val="16"/>
              </w:rPr>
            </w:pPr>
            <w:r w:rsidRPr="00C66209">
              <w:rPr>
                <w:rStyle w:val="Tun"/>
                <w:sz w:val="16"/>
                <w:szCs w:val="16"/>
              </w:rPr>
              <w:t>Termín zahájení prací</w:t>
            </w:r>
          </w:p>
        </w:tc>
        <w:tc>
          <w:tcPr>
            <w:tcW w:w="3686" w:type="dxa"/>
          </w:tcPr>
          <w:p w:rsidR="00B72613" w:rsidRPr="00C66209"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ihned po nabytí účinnosti Smlouvy</w:t>
            </w:r>
          </w:p>
        </w:tc>
        <w:tc>
          <w:tcPr>
            <w:tcW w:w="4819" w:type="dxa"/>
          </w:tcPr>
          <w:p w:rsidR="00B72613" w:rsidRPr="00C66209"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c>
          <w:tcPr>
            <w:tcW w:w="3544" w:type="dxa"/>
          </w:tcPr>
          <w:p w:rsidR="00B72613" w:rsidRPr="00C66209"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r>
      <w:tr w:rsidR="0049257C" w:rsidRPr="00B72613" w:rsidTr="0049257C">
        <w:tc>
          <w:tcPr>
            <w:cnfStyle w:val="001000000000" w:firstRow="0" w:lastRow="0" w:firstColumn="1" w:lastColumn="0" w:oddVBand="0" w:evenVBand="0" w:oddHBand="0" w:evenHBand="0" w:firstRowFirstColumn="0" w:firstRowLastColumn="0" w:lastRowFirstColumn="0" w:lastRowLastColumn="0"/>
            <w:tcW w:w="2347" w:type="dxa"/>
          </w:tcPr>
          <w:p w:rsidR="0049257C" w:rsidRPr="00C66209" w:rsidRDefault="0049257C" w:rsidP="0049257C">
            <w:pPr>
              <w:pStyle w:val="Textbezodsazen"/>
              <w:rPr>
                <w:rStyle w:val="Tun"/>
                <w:sz w:val="16"/>
                <w:szCs w:val="16"/>
              </w:rPr>
            </w:pPr>
            <w:r w:rsidRPr="00C66209">
              <w:rPr>
                <w:rStyle w:val="Tun"/>
                <w:sz w:val="16"/>
                <w:szCs w:val="16"/>
              </w:rPr>
              <w:t>1. Dílčí etapa</w:t>
            </w:r>
          </w:p>
        </w:tc>
        <w:tc>
          <w:tcPr>
            <w:tcW w:w="3686" w:type="dxa"/>
          </w:tcPr>
          <w:p w:rsidR="0049257C" w:rsidRPr="00C66209" w:rsidRDefault="0049257C" w:rsidP="0049257C">
            <w:pPr>
              <w:keepNext/>
              <w:suppressAutoHyphens/>
              <w:spacing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C66209">
              <w:rPr>
                <w:rFonts w:eastAsia="Times New Roman" w:cs="Times New Roman"/>
                <w:b/>
                <w:sz w:val="16"/>
                <w:szCs w:val="16"/>
              </w:rPr>
              <w:t xml:space="preserve">do 3 měsíců </w:t>
            </w:r>
          </w:p>
          <w:p w:rsidR="0049257C" w:rsidRPr="00C66209" w:rsidRDefault="0049257C" w:rsidP="0049257C">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od nabytí účinnosti Smlouvy</w:t>
            </w:r>
          </w:p>
        </w:tc>
        <w:tc>
          <w:tcPr>
            <w:tcW w:w="4819" w:type="dxa"/>
          </w:tcPr>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 xml:space="preserve">DUSP+PDPS technické řešení lokality </w:t>
            </w:r>
            <w:proofErr w:type="spellStart"/>
            <w:r w:rsidRPr="00C66209">
              <w:rPr>
                <w:rFonts w:eastAsia="Times New Roman" w:cs="Times New Roman"/>
                <w:sz w:val="16"/>
                <w:szCs w:val="16"/>
              </w:rPr>
              <w:t>Lipovka</w:t>
            </w:r>
            <w:proofErr w:type="spellEnd"/>
          </w:p>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Projednání se správcem a GŘ</w:t>
            </w:r>
          </w:p>
        </w:tc>
        <w:tc>
          <w:tcPr>
            <w:tcW w:w="3544" w:type="dxa"/>
          </w:tcPr>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C66209">
              <w:rPr>
                <w:rFonts w:eastAsia="Times New Roman" w:cs="Times New Roman"/>
                <w:sz w:val="16"/>
                <w:szCs w:val="16"/>
              </w:rPr>
              <w:t>Předložení technického řešení</w:t>
            </w:r>
          </w:p>
        </w:tc>
      </w:tr>
      <w:tr w:rsidR="0049257C" w:rsidRPr="00B72613" w:rsidTr="0049257C">
        <w:tc>
          <w:tcPr>
            <w:cnfStyle w:val="001000000000" w:firstRow="0" w:lastRow="0" w:firstColumn="1" w:lastColumn="0" w:oddVBand="0" w:evenVBand="0" w:oddHBand="0" w:evenHBand="0" w:firstRowFirstColumn="0" w:firstRowLastColumn="0" w:lastRowFirstColumn="0" w:lastRowLastColumn="0"/>
            <w:tcW w:w="2347" w:type="dxa"/>
          </w:tcPr>
          <w:p w:rsidR="0049257C" w:rsidRPr="00C66209" w:rsidRDefault="0049257C" w:rsidP="0049257C">
            <w:pPr>
              <w:pStyle w:val="Textbezodsazen"/>
              <w:rPr>
                <w:rStyle w:val="Tun"/>
                <w:sz w:val="16"/>
                <w:szCs w:val="16"/>
              </w:rPr>
            </w:pPr>
            <w:r w:rsidRPr="00C66209">
              <w:rPr>
                <w:rStyle w:val="Tun"/>
                <w:sz w:val="16"/>
                <w:szCs w:val="16"/>
              </w:rPr>
              <w:t>2. Dílčí etapa</w:t>
            </w:r>
          </w:p>
        </w:tc>
        <w:tc>
          <w:tcPr>
            <w:tcW w:w="3686" w:type="dxa"/>
          </w:tcPr>
          <w:p w:rsidR="0049257C" w:rsidRPr="00C66209" w:rsidRDefault="0049257C" w:rsidP="0049257C">
            <w:pPr>
              <w:keepNext/>
              <w:suppressAutoHyphens/>
              <w:spacing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C66209">
              <w:rPr>
                <w:rFonts w:eastAsia="Times New Roman" w:cs="Times New Roman"/>
                <w:b/>
                <w:sz w:val="16"/>
                <w:szCs w:val="16"/>
              </w:rPr>
              <w:t>do 5 měsíců</w:t>
            </w:r>
          </w:p>
          <w:p w:rsidR="0049257C" w:rsidRPr="00C66209" w:rsidRDefault="0049257C" w:rsidP="0049257C">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od nabytí účinnosti Smlouvy</w:t>
            </w:r>
          </w:p>
          <w:p w:rsidR="0049257C" w:rsidRPr="00C66209" w:rsidRDefault="0049257C" w:rsidP="0049257C">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30% z ceny díla za zpracování DUSP +PDPS</w:t>
            </w:r>
          </w:p>
          <w:p w:rsidR="0049257C" w:rsidRPr="00C66209" w:rsidRDefault="0049257C" w:rsidP="0049257C">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819" w:type="dxa"/>
          </w:tcPr>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DUSP+PDPS technické řešení celé elektrizace v nezbytně nutném rozsahu pro vzájemnou koordinaci se všemi souvisejícími stavbami</w:t>
            </w:r>
          </w:p>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Projednání se správcem a GŘ</w:t>
            </w:r>
          </w:p>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Vizualizace k připomínkám</w:t>
            </w:r>
          </w:p>
        </w:tc>
        <w:tc>
          <w:tcPr>
            <w:tcW w:w="3544" w:type="dxa"/>
          </w:tcPr>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Předložení technického řešení</w:t>
            </w:r>
          </w:p>
        </w:tc>
      </w:tr>
      <w:tr w:rsidR="0049257C" w:rsidRPr="00B72613" w:rsidTr="0049257C">
        <w:tc>
          <w:tcPr>
            <w:cnfStyle w:val="001000000000" w:firstRow="0" w:lastRow="0" w:firstColumn="1" w:lastColumn="0" w:oddVBand="0" w:evenVBand="0" w:oddHBand="0" w:evenHBand="0" w:firstRowFirstColumn="0" w:firstRowLastColumn="0" w:lastRowFirstColumn="0" w:lastRowLastColumn="0"/>
            <w:tcW w:w="2347" w:type="dxa"/>
          </w:tcPr>
          <w:p w:rsidR="0049257C" w:rsidRPr="00C66209" w:rsidRDefault="0049257C" w:rsidP="0049257C">
            <w:pPr>
              <w:pStyle w:val="Textbezodsazen"/>
              <w:rPr>
                <w:rStyle w:val="Tun"/>
                <w:sz w:val="16"/>
                <w:szCs w:val="16"/>
              </w:rPr>
            </w:pPr>
            <w:r w:rsidRPr="00C66209">
              <w:rPr>
                <w:rStyle w:val="Tun"/>
                <w:sz w:val="16"/>
                <w:szCs w:val="16"/>
              </w:rPr>
              <w:t>3. Dílčí etapa</w:t>
            </w:r>
          </w:p>
        </w:tc>
        <w:tc>
          <w:tcPr>
            <w:tcW w:w="3686" w:type="dxa"/>
          </w:tcPr>
          <w:p w:rsidR="0049257C" w:rsidRPr="00C66209" w:rsidRDefault="0049257C" w:rsidP="0049257C">
            <w:pPr>
              <w:keepNext/>
              <w:suppressAutoHyphens/>
              <w:spacing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C66209">
              <w:rPr>
                <w:rFonts w:eastAsia="Times New Roman" w:cs="Times New Roman"/>
                <w:b/>
                <w:sz w:val="16"/>
                <w:szCs w:val="16"/>
              </w:rPr>
              <w:t>do 8 měsíců</w:t>
            </w:r>
          </w:p>
          <w:p w:rsidR="0049257C" w:rsidRPr="00C66209" w:rsidRDefault="0049257C" w:rsidP="0049257C">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od nabytí účinnosti Smlouvy</w:t>
            </w:r>
          </w:p>
          <w:p w:rsidR="0049257C" w:rsidRPr="00C66209" w:rsidRDefault="0049257C" w:rsidP="0049257C">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40% z ceny díla za zpracování DUSP +PDPS</w:t>
            </w:r>
          </w:p>
          <w:p w:rsidR="0049257C" w:rsidRPr="00C66209" w:rsidRDefault="0049257C" w:rsidP="0049257C">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819" w:type="dxa"/>
          </w:tcPr>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 xml:space="preserve">DUSP+PDPS k připomínkám </w:t>
            </w:r>
          </w:p>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Konečné odevzdání vizualizace</w:t>
            </w:r>
          </w:p>
        </w:tc>
        <w:tc>
          <w:tcPr>
            <w:tcW w:w="3544" w:type="dxa"/>
          </w:tcPr>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Předávací protokol</w:t>
            </w:r>
          </w:p>
        </w:tc>
      </w:tr>
      <w:tr w:rsidR="0049257C" w:rsidRPr="00B72613" w:rsidTr="0049257C">
        <w:tc>
          <w:tcPr>
            <w:cnfStyle w:val="001000000000" w:firstRow="0" w:lastRow="0" w:firstColumn="1" w:lastColumn="0" w:oddVBand="0" w:evenVBand="0" w:oddHBand="0" w:evenHBand="0" w:firstRowFirstColumn="0" w:firstRowLastColumn="0" w:lastRowFirstColumn="0" w:lastRowLastColumn="0"/>
            <w:tcW w:w="2347" w:type="dxa"/>
          </w:tcPr>
          <w:p w:rsidR="0049257C" w:rsidRPr="00C66209" w:rsidRDefault="0049257C" w:rsidP="0049257C">
            <w:pPr>
              <w:pStyle w:val="Textbezodsazen"/>
              <w:rPr>
                <w:rStyle w:val="Tun"/>
                <w:sz w:val="16"/>
                <w:szCs w:val="16"/>
              </w:rPr>
            </w:pPr>
            <w:r w:rsidRPr="00C66209">
              <w:rPr>
                <w:rStyle w:val="Tun"/>
                <w:sz w:val="16"/>
                <w:szCs w:val="16"/>
              </w:rPr>
              <w:t>4. Dílčí etapa</w:t>
            </w:r>
          </w:p>
        </w:tc>
        <w:tc>
          <w:tcPr>
            <w:tcW w:w="3686" w:type="dxa"/>
          </w:tcPr>
          <w:p w:rsidR="0049257C" w:rsidRPr="00C66209" w:rsidRDefault="0049257C" w:rsidP="0049257C">
            <w:pPr>
              <w:keepNext/>
              <w:suppressAutoHyphens/>
              <w:spacing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C66209">
              <w:rPr>
                <w:rFonts w:eastAsia="Times New Roman" w:cs="Times New Roman"/>
                <w:b/>
                <w:sz w:val="16"/>
                <w:szCs w:val="16"/>
              </w:rPr>
              <w:t>do 11  měsíců</w:t>
            </w:r>
          </w:p>
          <w:p w:rsidR="0049257C" w:rsidRPr="00C66209" w:rsidRDefault="0049257C" w:rsidP="0049257C">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od nabytí účinnosti Smlouvy</w:t>
            </w:r>
          </w:p>
          <w:p w:rsidR="0049257C" w:rsidRPr="00C66209" w:rsidRDefault="0049257C" w:rsidP="0049257C">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20% z ceny díla za zpracování DUSP +PDPS</w:t>
            </w:r>
          </w:p>
          <w:p w:rsidR="001E5BB1" w:rsidRPr="00C66209" w:rsidRDefault="001E5BB1" w:rsidP="0049257C">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p w:rsidR="001E5BB1" w:rsidRDefault="001E5BB1" w:rsidP="0049257C">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p w:rsidR="008F2C7F" w:rsidRDefault="008F2C7F" w:rsidP="0049257C">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p w:rsidR="008F2C7F" w:rsidRPr="00C66209" w:rsidRDefault="008F2C7F" w:rsidP="0049257C">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819" w:type="dxa"/>
          </w:tcPr>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lastRenderedPageBreak/>
              <w:t>DUSP+PDPS po připomínkách</w:t>
            </w:r>
          </w:p>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bez dokladové části dokumentace v elektronické podobě</w:t>
            </w:r>
          </w:p>
        </w:tc>
        <w:tc>
          <w:tcPr>
            <w:tcW w:w="3544" w:type="dxa"/>
          </w:tcPr>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Předávací protokol</w:t>
            </w:r>
          </w:p>
        </w:tc>
      </w:tr>
      <w:tr w:rsidR="0049257C" w:rsidRPr="00B72613" w:rsidTr="0049257C">
        <w:tc>
          <w:tcPr>
            <w:cnfStyle w:val="001000000000" w:firstRow="0" w:lastRow="0" w:firstColumn="1" w:lastColumn="0" w:oddVBand="0" w:evenVBand="0" w:oddHBand="0" w:evenHBand="0" w:firstRowFirstColumn="0" w:firstRowLastColumn="0" w:lastRowFirstColumn="0" w:lastRowLastColumn="0"/>
            <w:tcW w:w="2347" w:type="dxa"/>
          </w:tcPr>
          <w:p w:rsidR="0049257C" w:rsidRPr="00C66209" w:rsidRDefault="0049257C" w:rsidP="0049257C">
            <w:pPr>
              <w:pStyle w:val="Textbezodsazen"/>
              <w:rPr>
                <w:rStyle w:val="Tun"/>
                <w:sz w:val="16"/>
                <w:szCs w:val="16"/>
              </w:rPr>
            </w:pPr>
            <w:r w:rsidRPr="00C66209">
              <w:rPr>
                <w:rStyle w:val="Tun"/>
                <w:sz w:val="16"/>
                <w:szCs w:val="16"/>
              </w:rPr>
              <w:lastRenderedPageBreak/>
              <w:t>5. Dílčí etapa</w:t>
            </w:r>
          </w:p>
        </w:tc>
        <w:tc>
          <w:tcPr>
            <w:tcW w:w="3686" w:type="dxa"/>
          </w:tcPr>
          <w:p w:rsidR="0049257C" w:rsidRPr="00C66209" w:rsidRDefault="0049257C" w:rsidP="0049257C">
            <w:pPr>
              <w:keepNext/>
              <w:suppressAutoHyphens/>
              <w:spacing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C66209">
              <w:rPr>
                <w:rFonts w:eastAsia="Times New Roman" w:cs="Times New Roman"/>
                <w:b/>
                <w:sz w:val="16"/>
                <w:szCs w:val="16"/>
              </w:rPr>
              <w:t>do 3 měsíců</w:t>
            </w:r>
          </w:p>
          <w:p w:rsidR="0049257C" w:rsidRPr="00C66209" w:rsidRDefault="0049257C" w:rsidP="0049257C">
            <w:pPr>
              <w:keepNext/>
              <w:suppressAutoHyphens/>
              <w:spacing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C66209">
              <w:rPr>
                <w:rFonts w:eastAsia="Times New Roman" w:cs="Times New Roman"/>
                <w:b/>
                <w:sz w:val="16"/>
                <w:szCs w:val="16"/>
              </w:rPr>
              <w:t>od pokynu</w:t>
            </w:r>
          </w:p>
          <w:p w:rsidR="0049257C" w:rsidRPr="00C66209" w:rsidRDefault="0049257C" w:rsidP="0049257C">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sz w:val="16"/>
                <w:szCs w:val="16"/>
              </w:rPr>
            </w:pPr>
            <w:r w:rsidRPr="00C66209">
              <w:rPr>
                <w:rFonts w:eastAsia="Times New Roman" w:cs="Times New Roman"/>
                <w:sz w:val="16"/>
                <w:szCs w:val="16"/>
              </w:rPr>
              <w:t>1</w:t>
            </w:r>
            <w:r w:rsidRPr="00C66209">
              <w:rPr>
                <w:sz w:val="16"/>
                <w:szCs w:val="16"/>
              </w:rPr>
              <w:t>0% z ceny díla za zpracování DUSP +PDPS</w:t>
            </w:r>
          </w:p>
          <w:p w:rsidR="0049257C" w:rsidRPr="00C66209" w:rsidRDefault="0049257C" w:rsidP="0049257C">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4819" w:type="dxa"/>
          </w:tcPr>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Kompletní  DUSP+PDPS</w:t>
            </w:r>
          </w:p>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Včetně  žádosti o společné povolení, dopracované dokladové části, předání podkladů pro soutěž na zhotovitele</w:t>
            </w:r>
          </w:p>
        </w:tc>
        <w:tc>
          <w:tcPr>
            <w:tcW w:w="3544" w:type="dxa"/>
          </w:tcPr>
          <w:p w:rsidR="007B2407" w:rsidRPr="008F2C7F" w:rsidRDefault="007B2407"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F2C7F">
              <w:rPr>
                <w:rFonts w:eastAsia="Times New Roman" w:cs="Times New Roman"/>
                <w:sz w:val="16"/>
                <w:szCs w:val="16"/>
              </w:rPr>
              <w:t>Protokol o provedení díla</w:t>
            </w:r>
          </w:p>
        </w:tc>
      </w:tr>
      <w:tr w:rsidR="0049257C" w:rsidRPr="00B72613" w:rsidTr="0049257C">
        <w:tc>
          <w:tcPr>
            <w:cnfStyle w:val="001000000000" w:firstRow="0" w:lastRow="0" w:firstColumn="1" w:lastColumn="0" w:oddVBand="0" w:evenVBand="0" w:oddHBand="0" w:evenHBand="0" w:firstRowFirstColumn="0" w:firstRowLastColumn="0" w:lastRowFirstColumn="0" w:lastRowLastColumn="0"/>
            <w:tcW w:w="2347" w:type="dxa"/>
          </w:tcPr>
          <w:p w:rsidR="0049257C" w:rsidRPr="00C66209" w:rsidRDefault="0049257C" w:rsidP="0049257C">
            <w:pPr>
              <w:pStyle w:val="Textbezodsazen"/>
              <w:rPr>
                <w:rStyle w:val="Tun"/>
                <w:sz w:val="16"/>
                <w:szCs w:val="16"/>
              </w:rPr>
            </w:pPr>
            <w:r w:rsidRPr="00C66209">
              <w:rPr>
                <w:rStyle w:val="Tun"/>
                <w:sz w:val="16"/>
                <w:szCs w:val="16"/>
              </w:rPr>
              <w:t>6. Dílčí etapa</w:t>
            </w:r>
          </w:p>
        </w:tc>
        <w:tc>
          <w:tcPr>
            <w:tcW w:w="3686" w:type="dxa"/>
          </w:tcPr>
          <w:p w:rsidR="0049257C" w:rsidRPr="00C66209" w:rsidRDefault="0049257C" w:rsidP="0049257C">
            <w:pPr>
              <w:keepNext/>
              <w:suppressAutoHyphens/>
              <w:spacing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u w:val="single"/>
              </w:rPr>
            </w:pPr>
            <w:r w:rsidRPr="00C66209">
              <w:rPr>
                <w:rFonts w:eastAsia="Times New Roman" w:cs="Times New Roman"/>
                <w:b/>
                <w:sz w:val="16"/>
                <w:szCs w:val="16"/>
              </w:rPr>
              <w:t>18 měsíců</w:t>
            </w:r>
            <w:r w:rsidRPr="00C66209">
              <w:rPr>
                <w:rFonts w:eastAsia="Times New Roman" w:cs="Times New Roman"/>
                <w:b/>
                <w:sz w:val="16"/>
                <w:szCs w:val="16"/>
                <w:u w:val="single"/>
                <w:lang w:val="x-none"/>
              </w:rPr>
              <w:t xml:space="preserve"> </w:t>
            </w:r>
          </w:p>
          <w:p w:rsidR="0049257C" w:rsidRPr="00C66209" w:rsidRDefault="0049257C" w:rsidP="0049257C">
            <w:pPr>
              <w:keepNext/>
              <w:suppressAutoHyphens/>
              <w:spacing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 xml:space="preserve"> (předpoklad 7/2022 – 12/2023)</w:t>
            </w:r>
          </w:p>
        </w:tc>
        <w:tc>
          <w:tcPr>
            <w:tcW w:w="4819" w:type="dxa"/>
          </w:tcPr>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 xml:space="preserve">Autorský dozor projektanta při realizaci </w:t>
            </w:r>
            <w:r w:rsidRPr="00C66209">
              <w:rPr>
                <w:rFonts w:eastAsia="Times New Roman" w:cs="Times New Roman"/>
                <w:sz w:val="16"/>
                <w:szCs w:val="16"/>
                <w:u w:val="single"/>
              </w:rPr>
              <w:t>Stavby</w:t>
            </w:r>
            <w:r w:rsidRPr="00C66209">
              <w:rPr>
                <w:rFonts w:eastAsia="Times New Roman" w:cs="Times New Roman"/>
                <w:sz w:val="16"/>
                <w:szCs w:val="16"/>
              </w:rPr>
              <w:t>; Zhotovitel se zavazuje provádět autorský dozor ode dne zahájení realizace stavby do ukončení realizace stavby v předpokládané délce 18 měsíců</w:t>
            </w:r>
          </w:p>
        </w:tc>
        <w:tc>
          <w:tcPr>
            <w:tcW w:w="3544" w:type="dxa"/>
          </w:tcPr>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Výkaz poskytnutých služeb (1 x za čtvrtletí) - stručný popis výkonů a specifikace výkonu autorského dozoru projektanta</w:t>
            </w:r>
          </w:p>
        </w:tc>
      </w:tr>
      <w:tr w:rsidR="0049257C" w:rsidRPr="00B72613" w:rsidTr="0049257C">
        <w:tc>
          <w:tcPr>
            <w:cnfStyle w:val="001000000000" w:firstRow="0" w:lastRow="0" w:firstColumn="1" w:lastColumn="0" w:oddVBand="0" w:evenVBand="0" w:oddHBand="0" w:evenHBand="0" w:firstRowFirstColumn="0" w:firstRowLastColumn="0" w:lastRowFirstColumn="0" w:lastRowLastColumn="0"/>
            <w:tcW w:w="2347" w:type="dxa"/>
          </w:tcPr>
          <w:p w:rsidR="0049257C" w:rsidRPr="00C66209" w:rsidRDefault="0049257C" w:rsidP="0049257C">
            <w:pPr>
              <w:pStyle w:val="Textbezodsazen"/>
              <w:rPr>
                <w:rStyle w:val="Tun"/>
                <w:sz w:val="16"/>
                <w:szCs w:val="16"/>
              </w:rPr>
            </w:pPr>
            <w:r w:rsidRPr="00C66209">
              <w:rPr>
                <w:rStyle w:val="Tun"/>
                <w:sz w:val="16"/>
                <w:szCs w:val="16"/>
              </w:rPr>
              <w:t>Termín dokončení Díla</w:t>
            </w:r>
          </w:p>
        </w:tc>
        <w:tc>
          <w:tcPr>
            <w:tcW w:w="3686" w:type="dxa"/>
          </w:tcPr>
          <w:p w:rsidR="0049257C" w:rsidRPr="00C66209" w:rsidRDefault="0049257C" w:rsidP="0049257C">
            <w:pPr>
              <w:keepNext/>
              <w:suppressAutoHyphens/>
              <w:spacing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u w:val="single"/>
              </w:rPr>
            </w:pPr>
            <w:r w:rsidRPr="00C66209">
              <w:rPr>
                <w:rFonts w:eastAsia="Times New Roman" w:cs="Times New Roman"/>
                <w:b/>
                <w:sz w:val="16"/>
                <w:szCs w:val="16"/>
                <w:u w:val="single"/>
              </w:rPr>
              <w:t>předpoklad do 27. 12. 2023</w:t>
            </w:r>
          </w:p>
          <w:p w:rsidR="0049257C" w:rsidRPr="00C66209" w:rsidRDefault="0049257C" w:rsidP="00725CC7">
            <w:pPr>
              <w:tabs>
                <w:tab w:val="num" w:pos="737"/>
              </w:tabs>
              <w:spacing w:after="120"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 xml:space="preserve">(v závislosti na zahájení </w:t>
            </w:r>
            <w:r w:rsidR="00725CC7">
              <w:rPr>
                <w:rFonts w:eastAsia="Times New Roman" w:cs="Times New Roman"/>
                <w:sz w:val="16"/>
                <w:szCs w:val="16"/>
              </w:rPr>
              <w:t>6</w:t>
            </w:r>
            <w:r w:rsidRPr="00C66209">
              <w:rPr>
                <w:rFonts w:eastAsia="Times New Roman" w:cs="Times New Roman"/>
                <w:sz w:val="16"/>
                <w:szCs w:val="16"/>
              </w:rPr>
              <w:t>. Dílčí etapy)</w:t>
            </w:r>
          </w:p>
        </w:tc>
        <w:tc>
          <w:tcPr>
            <w:tcW w:w="4819" w:type="dxa"/>
          </w:tcPr>
          <w:p w:rsidR="0049257C" w:rsidRPr="00C66209" w:rsidRDefault="0049257C" w:rsidP="0049257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c>
          <w:tcPr>
            <w:tcW w:w="3544" w:type="dxa"/>
          </w:tcPr>
          <w:p w:rsidR="0049257C" w:rsidRPr="00C66209" w:rsidRDefault="0049257C" w:rsidP="0049257C">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Po ukončení přejímacího řízení Stavby a předložení výkazu poskytnutých služeb (o výkonu autorského dozoru projektanta)</w:t>
            </w:r>
          </w:p>
        </w:tc>
      </w:tr>
    </w:tbl>
    <w:p w:rsidR="00B72613" w:rsidRDefault="00B72613" w:rsidP="00B72613">
      <w:pPr>
        <w:pStyle w:val="Textbezodsazen"/>
      </w:pPr>
    </w:p>
    <w:p w:rsidR="00B72613" w:rsidRDefault="00B72613" w:rsidP="00B72613">
      <w:pPr>
        <w:pStyle w:val="Textbezodsazen"/>
      </w:pPr>
    </w:p>
    <w:p w:rsidR="00B72613" w:rsidRDefault="00B72613" w:rsidP="00B72613">
      <w:pPr>
        <w:pStyle w:val="Textbezodsazen"/>
      </w:pPr>
    </w:p>
    <w:p w:rsidR="00B72613" w:rsidRDefault="00B72613" w:rsidP="00B72613">
      <w:pPr>
        <w:pStyle w:val="Nadpisbezsl1-2"/>
        <w:sectPr w:rsidR="00B72613" w:rsidSect="00B24A25">
          <w:headerReference w:type="default" r:id="rId30"/>
          <w:footerReference w:type="even" r:id="rId31"/>
          <w:footerReference w:type="default" r:id="rId32"/>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868F1"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868F1" w:rsidRPr="00F95FBD" w:rsidRDefault="00E868F1" w:rsidP="002038D5">
            <w:pPr>
              <w:pStyle w:val="Tabulka"/>
              <w:rPr>
                <w:rStyle w:val="Nadpisvtabulce"/>
              </w:rPr>
            </w:pPr>
            <w:r w:rsidRPr="00F95FBD">
              <w:rPr>
                <w:rStyle w:val="Nadpisvtabulce"/>
              </w:rPr>
              <w:t>Jméno a příjmení</w:t>
            </w:r>
          </w:p>
        </w:tc>
        <w:tc>
          <w:tcPr>
            <w:tcW w:w="5812" w:type="dxa"/>
          </w:tcPr>
          <w:p w:rsidR="00E868F1" w:rsidRPr="001E5BB1" w:rsidRDefault="00E868F1" w:rsidP="00285298">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E5BB1">
              <w:rPr>
                <w:sz w:val="18"/>
              </w:rPr>
              <w:t>Ing. Miroslav Bocák, ředitel Stavební správy východ</w:t>
            </w:r>
          </w:p>
        </w:tc>
      </w:tr>
      <w:tr w:rsidR="00E868F1"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868F1" w:rsidRPr="00F95FBD" w:rsidRDefault="00E868F1" w:rsidP="002038D5">
            <w:pPr>
              <w:pStyle w:val="Tabulka"/>
              <w:rPr>
                <w:sz w:val="18"/>
              </w:rPr>
            </w:pPr>
            <w:r w:rsidRPr="00F95FBD">
              <w:rPr>
                <w:sz w:val="18"/>
              </w:rPr>
              <w:t>Adresa</w:t>
            </w:r>
          </w:p>
        </w:tc>
        <w:tc>
          <w:tcPr>
            <w:tcW w:w="5812" w:type="dxa"/>
          </w:tcPr>
          <w:p w:rsidR="00E868F1" w:rsidRPr="001E5BB1" w:rsidRDefault="00E868F1"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E5BB1">
              <w:rPr>
                <w:sz w:val="18"/>
              </w:rPr>
              <w:t xml:space="preserve">Nerudova </w:t>
            </w:r>
            <w:r w:rsidR="006162E3" w:rsidRPr="001E5BB1">
              <w:rPr>
                <w:sz w:val="18"/>
              </w:rPr>
              <w:t>773/</w:t>
            </w:r>
            <w:r w:rsidRPr="001E5BB1">
              <w:rPr>
                <w:sz w:val="18"/>
              </w:rPr>
              <w:t>1, 779 00 Olomouc</w:t>
            </w:r>
          </w:p>
        </w:tc>
      </w:tr>
      <w:tr w:rsidR="00E868F1"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868F1" w:rsidRPr="00F95FBD" w:rsidRDefault="00E868F1" w:rsidP="002038D5">
            <w:pPr>
              <w:pStyle w:val="Tabulka"/>
              <w:rPr>
                <w:sz w:val="18"/>
              </w:rPr>
            </w:pPr>
            <w:r w:rsidRPr="00F95FBD">
              <w:rPr>
                <w:sz w:val="18"/>
              </w:rPr>
              <w:t>E-mail</w:t>
            </w:r>
          </w:p>
        </w:tc>
        <w:tc>
          <w:tcPr>
            <w:tcW w:w="5812" w:type="dxa"/>
          </w:tcPr>
          <w:p w:rsidR="00E868F1" w:rsidRPr="001E5BB1" w:rsidRDefault="006162E3"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E5BB1">
              <w:rPr>
                <w:sz w:val="18"/>
              </w:rPr>
              <w:t xml:space="preserve">Bocak@szdc.cz  </w:t>
            </w:r>
          </w:p>
        </w:tc>
      </w:tr>
      <w:tr w:rsidR="00E868F1"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868F1" w:rsidRPr="00F95FBD" w:rsidRDefault="00E868F1" w:rsidP="002038D5">
            <w:pPr>
              <w:pStyle w:val="Tabulka"/>
              <w:rPr>
                <w:sz w:val="18"/>
              </w:rPr>
            </w:pPr>
            <w:r w:rsidRPr="00F95FBD">
              <w:rPr>
                <w:sz w:val="18"/>
              </w:rPr>
              <w:t>Telefon</w:t>
            </w:r>
          </w:p>
        </w:tc>
        <w:tc>
          <w:tcPr>
            <w:tcW w:w="5812" w:type="dxa"/>
          </w:tcPr>
          <w:p w:rsidR="00E868F1" w:rsidRPr="001E5BB1" w:rsidRDefault="006162E3" w:rsidP="006162E3">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E5BB1">
              <w:rPr>
                <w:sz w:val="18"/>
              </w:rPr>
              <w:t>+420 606 780 184</w:t>
            </w:r>
          </w:p>
        </w:tc>
      </w:tr>
    </w:tbl>
    <w:p w:rsidR="002038D5" w:rsidRDefault="002038D5" w:rsidP="00502690">
      <w:pPr>
        <w:pStyle w:val="Textbezodsazen"/>
      </w:pPr>
    </w:p>
    <w:tbl>
      <w:tblPr>
        <w:tblStyle w:val="Mkatabulky"/>
        <w:tblW w:w="8868" w:type="dxa"/>
        <w:tblLook w:val="04A0" w:firstRow="1" w:lastRow="0" w:firstColumn="1" w:lastColumn="0" w:noHBand="0" w:noVBand="1"/>
      </w:tblPr>
      <w:tblGrid>
        <w:gridCol w:w="3056"/>
        <w:gridCol w:w="5812"/>
      </w:tblGrid>
      <w:tr w:rsidR="006162E3" w:rsidRPr="001E5BB1" w:rsidTr="002852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62E3" w:rsidRPr="001E5BB1" w:rsidRDefault="006162E3" w:rsidP="00285298">
            <w:pPr>
              <w:pStyle w:val="Tabulka"/>
              <w:rPr>
                <w:rStyle w:val="Nadpisvtabulce"/>
              </w:rPr>
            </w:pPr>
            <w:r w:rsidRPr="001E5BB1">
              <w:rPr>
                <w:rStyle w:val="Nadpisvtabulce"/>
              </w:rPr>
              <w:t>Jméno a příjmení</w:t>
            </w:r>
          </w:p>
        </w:tc>
        <w:tc>
          <w:tcPr>
            <w:tcW w:w="5812" w:type="dxa"/>
          </w:tcPr>
          <w:p w:rsidR="006162E3" w:rsidRPr="001E5BB1" w:rsidRDefault="006162E3" w:rsidP="00285298">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E5BB1">
              <w:rPr>
                <w:sz w:val="18"/>
              </w:rPr>
              <w:t>Mgr. Markéta Volfová, právník Stavební správy východ</w:t>
            </w:r>
          </w:p>
        </w:tc>
      </w:tr>
      <w:tr w:rsidR="006162E3" w:rsidRPr="001E5BB1"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62E3" w:rsidRPr="001E5BB1" w:rsidRDefault="006162E3" w:rsidP="00285298">
            <w:pPr>
              <w:pStyle w:val="Tabulka"/>
              <w:rPr>
                <w:sz w:val="18"/>
              </w:rPr>
            </w:pPr>
            <w:r w:rsidRPr="001E5BB1">
              <w:rPr>
                <w:sz w:val="18"/>
              </w:rPr>
              <w:t>Adresa</w:t>
            </w:r>
          </w:p>
        </w:tc>
        <w:tc>
          <w:tcPr>
            <w:tcW w:w="5812" w:type="dxa"/>
          </w:tcPr>
          <w:p w:rsidR="006162E3" w:rsidRPr="001E5BB1"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E5BB1">
              <w:rPr>
                <w:sz w:val="18"/>
              </w:rPr>
              <w:t>Nerudova 773/1, 779 00 Olomouc</w:t>
            </w:r>
          </w:p>
        </w:tc>
      </w:tr>
      <w:tr w:rsidR="006162E3" w:rsidRPr="001E5BB1"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62E3" w:rsidRPr="001E5BB1" w:rsidRDefault="006162E3" w:rsidP="00285298">
            <w:pPr>
              <w:pStyle w:val="Tabulka"/>
              <w:rPr>
                <w:sz w:val="18"/>
              </w:rPr>
            </w:pPr>
            <w:r w:rsidRPr="001E5BB1">
              <w:rPr>
                <w:sz w:val="18"/>
              </w:rPr>
              <w:t>E-mail</w:t>
            </w:r>
          </w:p>
        </w:tc>
        <w:tc>
          <w:tcPr>
            <w:tcW w:w="5812" w:type="dxa"/>
          </w:tcPr>
          <w:p w:rsidR="006162E3" w:rsidRPr="001E5BB1"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E5BB1">
              <w:rPr>
                <w:sz w:val="18"/>
              </w:rPr>
              <w:t xml:space="preserve">Volfova@szdc.cz  </w:t>
            </w:r>
          </w:p>
        </w:tc>
      </w:tr>
      <w:tr w:rsidR="006162E3" w:rsidRPr="001E5BB1"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62E3" w:rsidRPr="001E5BB1" w:rsidRDefault="006162E3" w:rsidP="00285298">
            <w:pPr>
              <w:pStyle w:val="Tabulka"/>
              <w:rPr>
                <w:sz w:val="18"/>
              </w:rPr>
            </w:pPr>
            <w:r w:rsidRPr="001E5BB1">
              <w:rPr>
                <w:sz w:val="18"/>
              </w:rPr>
              <w:t>Telefon</w:t>
            </w:r>
          </w:p>
        </w:tc>
        <w:tc>
          <w:tcPr>
            <w:tcW w:w="5812" w:type="dxa"/>
          </w:tcPr>
          <w:p w:rsidR="006162E3" w:rsidRPr="001E5BB1" w:rsidRDefault="006162E3" w:rsidP="006162E3">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E5BB1">
              <w:rPr>
                <w:sz w:val="18"/>
              </w:rPr>
              <w:t>+420 725 915 943</w:t>
            </w:r>
          </w:p>
        </w:tc>
      </w:tr>
    </w:tbl>
    <w:p w:rsidR="006162E3" w:rsidRPr="001E5BB1" w:rsidRDefault="006162E3" w:rsidP="00502690">
      <w:pPr>
        <w:pStyle w:val="Textbezodsazen"/>
      </w:pPr>
    </w:p>
    <w:p w:rsidR="002038D5" w:rsidRPr="001E5BB1" w:rsidRDefault="002038D5" w:rsidP="002038D5">
      <w:pPr>
        <w:pStyle w:val="Nadpistabulky"/>
        <w:rPr>
          <w:rFonts w:asciiTheme="minorHAnsi" w:hAnsiTheme="minorHAnsi"/>
          <w:sz w:val="18"/>
          <w:szCs w:val="18"/>
        </w:rPr>
      </w:pPr>
      <w:r w:rsidRPr="001E5BB1">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1E5BB1"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1E5BB1" w:rsidRDefault="002038D5" w:rsidP="002038D5">
            <w:pPr>
              <w:pStyle w:val="Tabulka"/>
              <w:rPr>
                <w:rStyle w:val="Nadpisvtabulce"/>
                <w:b w:val="0"/>
              </w:rPr>
            </w:pPr>
            <w:r w:rsidRPr="001E5BB1">
              <w:rPr>
                <w:rStyle w:val="Nadpisvtabulce"/>
                <w:b w:val="0"/>
              </w:rPr>
              <w:t>Jméno a příjmení</w:t>
            </w:r>
          </w:p>
        </w:tc>
        <w:tc>
          <w:tcPr>
            <w:tcW w:w="5812" w:type="dxa"/>
          </w:tcPr>
          <w:p w:rsidR="002038D5" w:rsidRPr="001E5BB1" w:rsidRDefault="006162E3" w:rsidP="006162E3">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1E5BB1">
              <w:rPr>
                <w:sz w:val="18"/>
              </w:rPr>
              <w:t>Ing. Vojtěch Kuchař</w:t>
            </w:r>
          </w:p>
        </w:tc>
      </w:tr>
      <w:tr w:rsidR="002038D5" w:rsidRPr="001E5BB1"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1E5BB1" w:rsidRDefault="002038D5" w:rsidP="002038D5">
            <w:pPr>
              <w:pStyle w:val="Tabulka"/>
              <w:rPr>
                <w:sz w:val="18"/>
              </w:rPr>
            </w:pPr>
            <w:r w:rsidRPr="001E5BB1">
              <w:rPr>
                <w:sz w:val="18"/>
              </w:rPr>
              <w:t>Adresa</w:t>
            </w:r>
          </w:p>
        </w:tc>
        <w:tc>
          <w:tcPr>
            <w:tcW w:w="5812" w:type="dxa"/>
          </w:tcPr>
          <w:p w:rsidR="002038D5" w:rsidRPr="001E5BB1" w:rsidRDefault="006162E3" w:rsidP="006162E3">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E5BB1">
              <w:rPr>
                <w:sz w:val="18"/>
              </w:rPr>
              <w:t>Nerudova 773/1, 779 00 Olomouc</w:t>
            </w:r>
          </w:p>
        </w:tc>
      </w:tr>
      <w:tr w:rsidR="002038D5" w:rsidRPr="001E5BB1"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1E5BB1" w:rsidRDefault="002038D5" w:rsidP="002038D5">
            <w:pPr>
              <w:pStyle w:val="Tabulka"/>
              <w:rPr>
                <w:sz w:val="18"/>
              </w:rPr>
            </w:pPr>
            <w:r w:rsidRPr="001E5BB1">
              <w:rPr>
                <w:sz w:val="18"/>
              </w:rPr>
              <w:t>E-mail</w:t>
            </w:r>
          </w:p>
        </w:tc>
        <w:tc>
          <w:tcPr>
            <w:tcW w:w="5812" w:type="dxa"/>
          </w:tcPr>
          <w:p w:rsidR="002038D5" w:rsidRPr="001E5BB1" w:rsidRDefault="006162E3" w:rsidP="006162E3">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E5BB1">
              <w:rPr>
                <w:sz w:val="18"/>
              </w:rPr>
              <w:t xml:space="preserve">Kucharvo@szdc.cz  </w:t>
            </w:r>
          </w:p>
        </w:tc>
      </w:tr>
      <w:tr w:rsidR="002038D5" w:rsidRPr="001E5BB1"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1E5BB1" w:rsidRDefault="002038D5" w:rsidP="002038D5">
            <w:pPr>
              <w:pStyle w:val="Tabulka"/>
              <w:rPr>
                <w:sz w:val="18"/>
              </w:rPr>
            </w:pPr>
            <w:r w:rsidRPr="001E5BB1">
              <w:rPr>
                <w:sz w:val="18"/>
              </w:rPr>
              <w:t>Telefon</w:t>
            </w:r>
          </w:p>
        </w:tc>
        <w:tc>
          <w:tcPr>
            <w:tcW w:w="5812" w:type="dxa"/>
          </w:tcPr>
          <w:p w:rsidR="002038D5" w:rsidRPr="001E5BB1" w:rsidRDefault="006162E3" w:rsidP="006162E3">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E5BB1">
              <w:rPr>
                <w:sz w:val="18"/>
              </w:rPr>
              <w:t>+420 702 164 084</w:t>
            </w:r>
          </w:p>
        </w:tc>
      </w:tr>
    </w:tbl>
    <w:p w:rsidR="002038D5" w:rsidRPr="00F95FBD" w:rsidRDefault="002038D5" w:rsidP="002038D5">
      <w:pPr>
        <w:pStyle w:val="Textbezodsazen"/>
      </w:pPr>
    </w:p>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EC707C" w:rsidRDefault="002038D5" w:rsidP="001E6BBA">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w:t>
            </w:r>
            <w:r w:rsidR="001E6BBA">
              <w:rPr>
                <w:sz w:val="18"/>
                <w:highlight w:val="green"/>
              </w:rPr>
              <w:t>VLOŽÍ OBJEDNATEL</w:t>
            </w:r>
            <w:r w:rsidR="001E6BBA" w:rsidRPr="00EC707C">
              <w:rPr>
                <w:sz w:val="18"/>
                <w:highlight w:val="green"/>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EC707C" w:rsidRDefault="001E6BBA" w:rsidP="001E6BB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E6BBA">
              <w:rPr>
                <w:sz w:val="18"/>
                <w:highlight w:val="green"/>
              </w:rPr>
              <w:t>[VLOŽÍ OBJEDNATEL</w:t>
            </w:r>
            <w:r w:rsidRPr="001E6BBA">
              <w:rPr>
                <w:sz w:val="18"/>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EC707C" w:rsidRDefault="001E6BBA" w:rsidP="001E6BB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E6BBA">
              <w:rPr>
                <w:sz w:val="18"/>
                <w:highlight w:val="green"/>
              </w:rPr>
              <w:t>[VLOŽÍ OBJEDNATEL]</w:t>
            </w:r>
            <w:r>
              <w:t xml:space="preserve"> </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EC707C" w:rsidRDefault="001E6BBA"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E6BBA">
              <w:rPr>
                <w:sz w:val="18"/>
                <w:highlight w:val="green"/>
              </w:rPr>
              <w:t>[VLOŽÍ OBJEDNATEL</w:t>
            </w:r>
            <w:r w:rsidRPr="001E6BBA">
              <w:rPr>
                <w:sz w:val="18"/>
              </w:rPr>
              <w:t>]</w:t>
            </w:r>
          </w:p>
        </w:tc>
      </w:tr>
    </w:tbl>
    <w:p w:rsidR="002038D5" w:rsidRDefault="002038D5"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0B0797" w:rsidRDefault="000B0797" w:rsidP="002038D5">
      <w:pPr>
        <w:pStyle w:val="Textbezodsazen"/>
      </w:pPr>
    </w:p>
    <w:p w:rsidR="000B0797" w:rsidRDefault="000B0797" w:rsidP="002038D5">
      <w:pPr>
        <w:pStyle w:val="Textbezodsazen"/>
      </w:pPr>
    </w:p>
    <w:p w:rsidR="000B0797" w:rsidRDefault="000B0797" w:rsidP="002038D5">
      <w:pPr>
        <w:pStyle w:val="Textbezodsazen"/>
      </w:pPr>
    </w:p>
    <w:p w:rsidR="000B0797" w:rsidRDefault="000B0797" w:rsidP="002038D5">
      <w:pPr>
        <w:pStyle w:val="Textbezodsazen"/>
      </w:pPr>
    </w:p>
    <w:p w:rsidR="006A67D6" w:rsidRDefault="006A67D6" w:rsidP="002038D5">
      <w:pPr>
        <w:pStyle w:val="Textbezodsazen"/>
      </w:pPr>
    </w:p>
    <w:p w:rsidR="00EC707C" w:rsidRDefault="00EC707C" w:rsidP="00EC707C">
      <w:pPr>
        <w:pStyle w:val="Nadpisbezsl1-2"/>
        <w:tabs>
          <w:tab w:val="left" w:pos="2292"/>
        </w:tabs>
      </w:pPr>
      <w:r>
        <w:lastRenderedPageBreak/>
        <w:t>Za Zhotovitele</w:t>
      </w:r>
      <w:r>
        <w:tab/>
      </w:r>
    </w:p>
    <w:p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1E6BBA">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Vedoucí týmu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6162E3" w:rsidRPr="00F95FBD" w:rsidRDefault="006162E3" w:rsidP="006162E3">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6162E3" w:rsidRPr="00F95FBD" w:rsidTr="002852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rStyle w:val="Nadpisvtabulce"/>
              </w:rPr>
            </w:pPr>
            <w:r w:rsidRPr="00F95FBD">
              <w:rPr>
                <w:rStyle w:val="Nadpisvtabulce"/>
              </w:rPr>
              <w:t>Jméno a příjmení</w:t>
            </w:r>
          </w:p>
        </w:tc>
        <w:tc>
          <w:tcPr>
            <w:tcW w:w="5812" w:type="dxa"/>
          </w:tcPr>
          <w:p w:rsidR="006162E3" w:rsidRPr="00F95FBD" w:rsidRDefault="006162E3" w:rsidP="0028529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Adresa</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E-mail</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lastRenderedPageBreak/>
              <w:t>Telefon</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162E3" w:rsidRPr="00F95FBD" w:rsidRDefault="006162E3" w:rsidP="00165977">
      <w:pPr>
        <w:pStyle w:val="Tabulka"/>
      </w:pPr>
    </w:p>
    <w:p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Default="00EC707C" w:rsidP="00165977">
      <w:pPr>
        <w:pStyle w:val="Tabulka"/>
      </w:pPr>
    </w:p>
    <w:p w:rsidR="006162E3" w:rsidRPr="00F95FBD" w:rsidRDefault="006162E3" w:rsidP="006162E3">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6162E3" w:rsidRPr="00F95FBD" w:rsidTr="002852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rStyle w:val="Nadpisvtabulce"/>
              </w:rPr>
            </w:pPr>
            <w:r w:rsidRPr="00F95FBD">
              <w:rPr>
                <w:rStyle w:val="Nadpisvtabulce"/>
              </w:rPr>
              <w:t>Jméno a příjmení</w:t>
            </w:r>
          </w:p>
        </w:tc>
        <w:tc>
          <w:tcPr>
            <w:tcW w:w="5812" w:type="dxa"/>
          </w:tcPr>
          <w:p w:rsidR="006162E3" w:rsidRPr="00F95FBD" w:rsidRDefault="006162E3" w:rsidP="0028529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Adresa</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E-mail</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Telefon</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162E3" w:rsidRDefault="006162E3" w:rsidP="00165977">
      <w:pPr>
        <w:pStyle w:val="Tabulka"/>
      </w:pPr>
    </w:p>
    <w:p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436EE" w:rsidRDefault="004436EE" w:rsidP="004436EE">
      <w:pPr>
        <w:pStyle w:val="Textbezodsazen"/>
      </w:pPr>
    </w:p>
    <w:p w:rsidR="00B06D17" w:rsidRDefault="00B06D17" w:rsidP="004436EE">
      <w:pPr>
        <w:pStyle w:val="Textbezodsazen"/>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Mkatabulky"/>
        <w:tblW w:w="0" w:type="auto"/>
        <w:tblLook w:val="04A0" w:firstRow="1" w:lastRow="0" w:firstColumn="1" w:lastColumn="0" w:noHBand="0" w:noVBand="1"/>
      </w:tblPr>
      <w:tblGrid>
        <w:gridCol w:w="4615"/>
        <w:gridCol w:w="4227"/>
      </w:tblGrid>
      <w:tr w:rsidR="004436EE" w:rsidRPr="004436EE"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sz w:val="18"/>
              </w:rPr>
            </w:pPr>
            <w:r w:rsidRPr="004436EE">
              <w:rPr>
                <w:rStyle w:val="Tun"/>
                <w:sz w:val="18"/>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rsidTr="004436EE">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rsidR="004436EE" w:rsidRPr="004436EE" w:rsidRDefault="007C4049" w:rsidP="008C7F1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40 4</w:t>
            </w:r>
            <w:r w:rsidR="008C7F1A">
              <w:rPr>
                <w:sz w:val="18"/>
              </w:rPr>
              <w:t>30</w:t>
            </w:r>
            <w:r>
              <w:rPr>
                <w:sz w:val="18"/>
              </w:rPr>
              <w:t> </w:t>
            </w:r>
            <w:r w:rsidR="008C7F1A">
              <w:rPr>
                <w:sz w:val="18"/>
              </w:rPr>
              <w:t>000</w:t>
            </w:r>
            <w:r>
              <w:rPr>
                <w:sz w:val="18"/>
              </w:rPr>
              <w:t>,-</w:t>
            </w:r>
          </w:p>
        </w:tc>
      </w:tr>
    </w:tbl>
    <w:p w:rsidR="004436EE" w:rsidRDefault="004436EE" w:rsidP="00671F70">
      <w:pPr>
        <w:pStyle w:val="Textbezodsazen"/>
      </w:pPr>
    </w:p>
    <w:p w:rsidR="004436EE" w:rsidRDefault="004436EE" w:rsidP="00671F70">
      <w:pPr>
        <w:pStyle w:val="Textbezodsazen"/>
        <w:rPr>
          <w:b/>
        </w:rPr>
      </w:pPr>
    </w:p>
    <w:p w:rsidR="00671F70" w:rsidRDefault="00671F70" w:rsidP="00671F70">
      <w:pPr>
        <w:pStyle w:val="Textbezodsazen"/>
        <w:rPr>
          <w:b/>
        </w:rPr>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rPr>
          <w:b/>
        </w:rPr>
      </w:pPr>
    </w:p>
    <w:p w:rsidR="00671F70" w:rsidRDefault="00671F70" w:rsidP="00671F70">
      <w:pPr>
        <w:pStyle w:val="Textbezodsazen"/>
        <w:rPr>
          <w:b/>
        </w:rPr>
      </w:pPr>
    </w:p>
    <w:p w:rsidR="00671F70" w:rsidRDefault="00671F70" w:rsidP="00671F70">
      <w:pPr>
        <w:pStyle w:val="Textbezodsazen"/>
        <w:rPr>
          <w:b/>
        </w:rPr>
      </w:pPr>
    </w:p>
    <w:p w:rsidR="00671F70" w:rsidRPr="004436EE" w:rsidRDefault="00671F70" w:rsidP="00F762A8">
      <w:pPr>
        <w:pStyle w:val="Nadpisbezsl1-1"/>
        <w:rPr>
          <w:b w:val="0"/>
        </w:rPr>
        <w:sectPr w:rsidR="00671F70" w:rsidRPr="004436EE"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rsidTr="00964369">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sz w:val="18"/>
              </w:rPr>
            </w:pPr>
            <w:r w:rsidRPr="004436EE">
              <w:rPr>
                <w:rStyle w:val="Tun"/>
                <w:sz w:val="18"/>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rsidR="00F95FBD" w:rsidRPr="00F95FBD" w:rsidRDefault="00F95FBD" w:rsidP="00671F70">
      <w:pPr>
        <w:pStyle w:val="Textbezodsazen"/>
      </w:pPr>
    </w:p>
    <w:p w:rsidR="00F95FBD" w:rsidRPr="00F95FBD" w:rsidRDefault="00F95FBD" w:rsidP="00671F70">
      <w:pPr>
        <w:pStyle w:val="Textbezodsazen"/>
      </w:pPr>
    </w:p>
    <w:p w:rsidR="00F95FBD" w:rsidRDefault="00F95FBD"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F95FBD" w:rsidRDefault="00F95FBD" w:rsidP="00671F70">
      <w:pPr>
        <w:pStyle w:val="Textbezodsazen"/>
      </w:pPr>
    </w:p>
    <w:p w:rsidR="00F762A8" w:rsidRDefault="00F762A8" w:rsidP="00165977">
      <w:pPr>
        <w:pStyle w:val="Tabulka"/>
        <w:sectPr w:rsidR="00F762A8"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jc w:val="left"/>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rsidTr="001E5BB1">
        <w:tc>
          <w:tcPr>
            <w:cnfStyle w:val="001000000000" w:firstRow="0" w:lastRow="0" w:firstColumn="1" w:lastColumn="0" w:oddVBand="0" w:evenVBand="0" w:oddHBand="0" w:evenHBand="0" w:firstRowFirstColumn="0" w:firstRowLastColumn="0" w:lastRowFirstColumn="0" w:lastRowLastColumn="0"/>
            <w:tcW w:w="2774" w:type="dxa"/>
            <w:tcBorders>
              <w:bottom w:val="single" w:sz="2" w:space="0" w:color="auto"/>
            </w:tcBorders>
          </w:tcPr>
          <w:p w:rsidR="001E5BB1" w:rsidRPr="00C66209" w:rsidRDefault="00992B63" w:rsidP="001E5BB1">
            <w:pPr>
              <w:pStyle w:val="Tabulka"/>
              <w:rPr>
                <w:sz w:val="18"/>
              </w:rPr>
            </w:pPr>
            <w:r w:rsidRPr="00C66209">
              <w:rPr>
                <w:sz w:val="18"/>
              </w:rPr>
              <w:t xml:space="preserve">Záměr projektu </w:t>
            </w:r>
          </w:p>
          <w:p w:rsidR="001E5BB1" w:rsidRPr="00C66209" w:rsidRDefault="001E5BB1" w:rsidP="001E5BB1">
            <w:pPr>
              <w:pStyle w:val="Tabulka"/>
              <w:rPr>
                <w:sz w:val="18"/>
              </w:rPr>
            </w:pPr>
            <w:r w:rsidRPr="00C66209">
              <w:rPr>
                <w:sz w:val="18"/>
              </w:rPr>
              <w:t xml:space="preserve">„Elektrizace trati Týniště </w:t>
            </w:r>
            <w:proofErr w:type="spellStart"/>
            <w:r w:rsidRPr="00C66209">
              <w:rPr>
                <w:sz w:val="18"/>
              </w:rPr>
              <w:t>n.O</w:t>
            </w:r>
            <w:proofErr w:type="spellEnd"/>
            <w:r w:rsidRPr="00C66209">
              <w:rPr>
                <w:sz w:val="18"/>
              </w:rPr>
              <w:t>. – Častolovice - Solnice“, zpracovatel SUDOP PRAHA a.s.</w:t>
            </w:r>
          </w:p>
          <w:p w:rsidR="00D0544F" w:rsidRPr="00C66209" w:rsidRDefault="00D0544F" w:rsidP="00D0544F">
            <w:pPr>
              <w:pStyle w:val="Tabulka"/>
              <w:rPr>
                <w:sz w:val="18"/>
              </w:rPr>
            </w:pPr>
          </w:p>
        </w:tc>
        <w:tc>
          <w:tcPr>
            <w:tcW w:w="3129" w:type="dxa"/>
            <w:tcBorders>
              <w:bottom w:val="single" w:sz="2" w:space="0" w:color="auto"/>
            </w:tcBorders>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C66209">
              <w:rPr>
                <w:sz w:val="18"/>
              </w:rPr>
              <w:t>-</w:t>
            </w:r>
          </w:p>
        </w:tc>
        <w:tc>
          <w:tcPr>
            <w:tcW w:w="2957" w:type="dxa"/>
            <w:tcBorders>
              <w:bottom w:val="single" w:sz="2" w:space="0" w:color="auto"/>
            </w:tcBorders>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992B63" w:rsidRPr="00C66209" w:rsidRDefault="001E5BB1"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C66209">
              <w:rPr>
                <w:sz w:val="18"/>
              </w:rPr>
              <w:t>03/2019</w:t>
            </w:r>
          </w:p>
        </w:tc>
      </w:tr>
      <w:tr w:rsidR="001E5BB1" w:rsidRPr="00F95FBD" w:rsidTr="001E5BB1">
        <w:tc>
          <w:tcPr>
            <w:cnfStyle w:val="001000000000" w:firstRow="0" w:lastRow="0" w:firstColumn="1" w:lastColumn="0" w:oddVBand="0" w:evenVBand="0" w:oddHBand="0" w:evenHBand="0" w:firstRowFirstColumn="0" w:firstRowLastColumn="0" w:lastRowFirstColumn="0" w:lastRowLastColumn="0"/>
            <w:tcW w:w="2774" w:type="dxa"/>
            <w:tcBorders>
              <w:top w:val="single" w:sz="2" w:space="0" w:color="auto"/>
              <w:bottom w:val="single" w:sz="4" w:space="0" w:color="auto"/>
            </w:tcBorders>
          </w:tcPr>
          <w:p w:rsidR="001E5BB1" w:rsidRPr="00C66209" w:rsidRDefault="001E5BB1" w:rsidP="00964369">
            <w:pPr>
              <w:pStyle w:val="Tabulka"/>
              <w:rPr>
                <w:sz w:val="18"/>
              </w:rPr>
            </w:pPr>
            <w:r w:rsidRPr="00C66209">
              <w:rPr>
                <w:sz w:val="18"/>
              </w:rPr>
              <w:t>Dokumentace pro uzemní řízení</w:t>
            </w:r>
          </w:p>
          <w:p w:rsidR="001E5BB1" w:rsidRPr="00C66209" w:rsidRDefault="001E5BB1" w:rsidP="00964369">
            <w:pPr>
              <w:pStyle w:val="Tabulka"/>
              <w:rPr>
                <w:sz w:val="18"/>
              </w:rPr>
            </w:pPr>
            <w:r w:rsidRPr="00C66209">
              <w:rPr>
                <w:sz w:val="18"/>
              </w:rPr>
              <w:t xml:space="preserve">„Zvýšení kapacity trati Týniště </w:t>
            </w:r>
            <w:proofErr w:type="spellStart"/>
            <w:r w:rsidRPr="00C66209">
              <w:rPr>
                <w:sz w:val="18"/>
              </w:rPr>
              <w:t>n.O</w:t>
            </w:r>
            <w:proofErr w:type="spellEnd"/>
            <w:r w:rsidRPr="00C66209">
              <w:rPr>
                <w:sz w:val="18"/>
              </w:rPr>
              <w:t>. – Častolovice - Solnice, 4.část“, zpracovatel SUDOP PRAHA a.s.</w:t>
            </w:r>
          </w:p>
        </w:tc>
        <w:tc>
          <w:tcPr>
            <w:tcW w:w="3129" w:type="dxa"/>
            <w:tcBorders>
              <w:top w:val="single" w:sz="2" w:space="0" w:color="auto"/>
              <w:bottom w:val="single" w:sz="4" w:space="0" w:color="auto"/>
            </w:tcBorders>
          </w:tcPr>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C66209">
              <w:rPr>
                <w:sz w:val="18"/>
              </w:rPr>
              <w:t>-</w:t>
            </w:r>
          </w:p>
        </w:tc>
        <w:tc>
          <w:tcPr>
            <w:tcW w:w="2957" w:type="dxa"/>
            <w:tcBorders>
              <w:top w:val="single" w:sz="2" w:space="0" w:color="auto"/>
              <w:bottom w:val="single" w:sz="4" w:space="0" w:color="auto"/>
            </w:tcBorders>
          </w:tcPr>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C66209">
              <w:rPr>
                <w:sz w:val="18"/>
              </w:rPr>
              <w:t>02/2019</w:t>
            </w: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671F70" w:rsidRDefault="00671F70" w:rsidP="00F762A8">
      <w:pPr>
        <w:pStyle w:val="Textbezodsazen"/>
      </w:pPr>
    </w:p>
    <w:p w:rsidR="00574748" w:rsidRDefault="00574748" w:rsidP="00F762A8">
      <w:pPr>
        <w:pStyle w:val="Textbezodsazen"/>
      </w:pPr>
    </w:p>
    <w:p w:rsidR="00671F70" w:rsidRDefault="00671F70" w:rsidP="00F762A8">
      <w:pPr>
        <w:pStyle w:val="Textbezodsazen"/>
      </w:pPr>
    </w:p>
    <w:p w:rsidR="00671F70" w:rsidRDefault="00671F70"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574748" w:rsidRDefault="00574748" w:rsidP="006A67D6">
      <w:pPr>
        <w:pStyle w:val="Textbezodsazen"/>
      </w:pPr>
    </w:p>
    <w:p w:rsidR="00574748" w:rsidRDefault="00574748"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5"/>
      <w:footerReference w:type="even" r:id="rId46"/>
      <w:footerReference w:type="default" r:id="rId47"/>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110" w:rsidRDefault="00805110" w:rsidP="00962258">
      <w:pPr>
        <w:spacing w:after="0" w:line="240" w:lineRule="auto"/>
      </w:pPr>
      <w:r>
        <w:separator/>
      </w:r>
    </w:p>
  </w:endnote>
  <w:endnote w:type="continuationSeparator" w:id="0">
    <w:p w:rsidR="00805110" w:rsidRDefault="008051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77BE" w:rsidRPr="003462EB" w:rsidTr="00D36695">
      <w:tc>
        <w:tcPr>
          <w:tcW w:w="907" w:type="dxa"/>
          <w:tcMar>
            <w:left w:w="0" w:type="dxa"/>
            <w:right w:w="0" w:type="dxa"/>
          </w:tcMar>
          <w:vAlign w:val="bottom"/>
        </w:tcPr>
        <w:p w:rsidR="00D477BE" w:rsidRPr="00B8518B" w:rsidRDefault="00D477BE" w:rsidP="00821F4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C91">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4C91">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D477BE" w:rsidRDefault="00D477BE" w:rsidP="00821F42">
          <w:pPr>
            <w:pStyle w:val="Zpatvlevo"/>
          </w:pPr>
          <w:r>
            <w:t>Smlouva o dílo – Zhotovení DUSP + PDPS</w:t>
          </w:r>
        </w:p>
        <w:p w:rsidR="00D477BE" w:rsidRPr="003462EB" w:rsidRDefault="00D477BE" w:rsidP="00821F42">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F4C91">
            <w:rPr>
              <w:rStyle w:val="Tun"/>
              <w:noProof/>
            </w:rPr>
            <w:t>„Elektrizace trati Týniště n. O. - Častolovice - Solnice“</w:t>
          </w:r>
          <w:r w:rsidRPr="00612EE8">
            <w:rPr>
              <w:rStyle w:val="Tun"/>
            </w:rPr>
            <w:fldChar w:fldCharType="end"/>
          </w:r>
        </w:p>
      </w:tc>
    </w:tr>
  </w:tbl>
  <w:p w:rsidR="00D477BE" w:rsidRPr="00A50995" w:rsidRDefault="00D477BE">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77BE" w:rsidRPr="003462EB" w:rsidTr="00D36695">
      <w:tc>
        <w:tcPr>
          <w:tcW w:w="907" w:type="dxa"/>
          <w:tcMar>
            <w:left w:w="0" w:type="dxa"/>
            <w:right w:w="0" w:type="dxa"/>
          </w:tcMar>
          <w:vAlign w:val="bottom"/>
        </w:tcPr>
        <w:p w:rsidR="00D477BE" w:rsidRPr="00B8518B" w:rsidRDefault="00D477BE" w:rsidP="00821F4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C9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4C91">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D477BE" w:rsidRPr="00671F70" w:rsidRDefault="00D477BE" w:rsidP="00821F42">
          <w:pPr>
            <w:pStyle w:val="Zpatvlevo"/>
            <w:rPr>
              <w:b/>
            </w:rPr>
          </w:pPr>
          <w:r w:rsidRPr="00671F70">
            <w:rPr>
              <w:b/>
            </w:rPr>
            <w:t>PŘ</w:t>
          </w:r>
          <w:r>
            <w:rPr>
              <w:b/>
            </w:rPr>
            <w:t>ÍLOHA č. 4</w:t>
          </w:r>
        </w:p>
        <w:p w:rsidR="00D477BE" w:rsidRDefault="00D477BE" w:rsidP="00821F42">
          <w:pPr>
            <w:pStyle w:val="Zpatvlevo"/>
          </w:pPr>
          <w:r>
            <w:t>Smlouva o dílo – Zhotovení DUSP + PDPS</w:t>
          </w:r>
        </w:p>
        <w:p w:rsidR="00D477BE" w:rsidRPr="003462EB" w:rsidRDefault="00D477BE" w:rsidP="00821F42">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F4C91">
            <w:rPr>
              <w:rStyle w:val="Tun"/>
              <w:noProof/>
            </w:rPr>
            <w:t>„Elektrizace trati Týniště n. O. - Častolovice - Solnice“</w:t>
          </w:r>
          <w:r w:rsidRPr="00612EE8">
            <w:rPr>
              <w:rStyle w:val="Tun"/>
            </w:rPr>
            <w:fldChar w:fldCharType="end"/>
          </w:r>
        </w:p>
      </w:tc>
    </w:tr>
  </w:tbl>
  <w:p w:rsidR="00D477BE" w:rsidRPr="00A50995" w:rsidRDefault="00D477BE">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477BE" w:rsidRPr="009E09BE" w:rsidTr="00E075DA">
      <w:tc>
        <w:tcPr>
          <w:tcW w:w="7825" w:type="dxa"/>
          <w:tcMar>
            <w:left w:w="0" w:type="dxa"/>
            <w:right w:w="0" w:type="dxa"/>
          </w:tcMar>
          <w:vAlign w:val="bottom"/>
        </w:tcPr>
        <w:p w:rsidR="00D477BE" w:rsidRPr="008C00FC" w:rsidRDefault="00D477BE" w:rsidP="00821F42">
          <w:pPr>
            <w:pStyle w:val="Zpatvpravo"/>
            <w:rPr>
              <w:rStyle w:val="Tun"/>
            </w:rPr>
          </w:pPr>
          <w:r w:rsidRPr="008C00FC">
            <w:rPr>
              <w:rStyle w:val="Tun"/>
            </w:rPr>
            <w:t xml:space="preserve">PŘÍLOHA č. </w:t>
          </w:r>
          <w:r>
            <w:rPr>
              <w:rStyle w:val="Tun"/>
            </w:rPr>
            <w:t>4</w:t>
          </w:r>
        </w:p>
        <w:p w:rsidR="00D477BE" w:rsidRDefault="00D477BE" w:rsidP="00821F42">
          <w:pPr>
            <w:pStyle w:val="Zpatvpravo"/>
          </w:pPr>
          <w:r>
            <w:t xml:space="preserve">Smlouva o dílo – Zhotovení DUSP + PDPS </w:t>
          </w:r>
        </w:p>
        <w:p w:rsidR="00D477BE" w:rsidRPr="00612EE8" w:rsidRDefault="00D477BE" w:rsidP="00821F42">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F4C91">
            <w:rPr>
              <w:rStyle w:val="Tun"/>
              <w:noProof/>
            </w:rPr>
            <w:t>„Elektrizace trati Týniště n. O. - Častolovice - Solnice“</w:t>
          </w:r>
          <w:r w:rsidRPr="00612EE8">
            <w:rPr>
              <w:rStyle w:val="Tun"/>
            </w:rPr>
            <w:fldChar w:fldCharType="end"/>
          </w:r>
        </w:p>
      </w:tc>
      <w:tc>
        <w:tcPr>
          <w:tcW w:w="907" w:type="dxa"/>
          <w:vAlign w:val="bottom"/>
        </w:tcPr>
        <w:p w:rsidR="00D477BE" w:rsidRPr="009E09BE" w:rsidRDefault="00D477BE" w:rsidP="00821F4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C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4C91">
            <w:rPr>
              <w:b/>
              <w:noProof/>
              <w:color w:val="FF5200" w:themeColor="accent2"/>
              <w:sz w:val="14"/>
              <w:szCs w:val="14"/>
            </w:rPr>
            <w:t>3</w:t>
          </w:r>
          <w:r w:rsidRPr="007145F3">
            <w:rPr>
              <w:b/>
              <w:noProof/>
              <w:color w:val="FF5200" w:themeColor="accent2"/>
              <w:sz w:val="14"/>
              <w:szCs w:val="14"/>
            </w:rPr>
            <w:fldChar w:fldCharType="end"/>
          </w:r>
        </w:p>
      </w:tc>
    </w:tr>
  </w:tbl>
  <w:p w:rsidR="00D477BE" w:rsidRPr="00B8518B" w:rsidRDefault="00D477BE"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477BE" w:rsidRPr="003462EB" w:rsidTr="00B24A25">
      <w:tc>
        <w:tcPr>
          <w:tcW w:w="907" w:type="dxa"/>
          <w:tcMar>
            <w:left w:w="0" w:type="dxa"/>
            <w:right w:w="0" w:type="dxa"/>
          </w:tcMar>
          <w:vAlign w:val="bottom"/>
        </w:tcPr>
        <w:p w:rsidR="00D477BE" w:rsidRPr="00B8518B" w:rsidRDefault="00D477BE" w:rsidP="00821F4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C9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4C91">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D477BE" w:rsidRPr="00671F70" w:rsidRDefault="00D477BE" w:rsidP="00821F42">
          <w:pPr>
            <w:pStyle w:val="Zpatvlevo"/>
            <w:rPr>
              <w:b/>
            </w:rPr>
          </w:pPr>
          <w:r w:rsidRPr="00671F70">
            <w:rPr>
              <w:b/>
            </w:rPr>
            <w:t>PŘ</w:t>
          </w:r>
          <w:r>
            <w:rPr>
              <w:b/>
            </w:rPr>
            <w:t>ÍLOHA č. 5</w:t>
          </w:r>
        </w:p>
        <w:p w:rsidR="00D477BE" w:rsidRDefault="00D477BE" w:rsidP="00821F42">
          <w:pPr>
            <w:pStyle w:val="Zpatvlevo"/>
          </w:pPr>
          <w:r>
            <w:t>Smlouva o dílo – Zhotovení DUSP + PDPS</w:t>
          </w:r>
        </w:p>
        <w:p w:rsidR="00D477BE" w:rsidRPr="003462EB" w:rsidRDefault="00D477BE" w:rsidP="00821F42">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F4C91">
            <w:rPr>
              <w:rStyle w:val="Tun"/>
              <w:noProof/>
            </w:rPr>
            <w:t>„Elektrizace trati Týniště n. O. - Častolovice - Solnice“</w:t>
          </w:r>
          <w:r w:rsidRPr="00612EE8">
            <w:rPr>
              <w:rStyle w:val="Tun"/>
            </w:rPr>
            <w:fldChar w:fldCharType="end"/>
          </w:r>
        </w:p>
      </w:tc>
    </w:tr>
  </w:tbl>
  <w:p w:rsidR="00D477BE" w:rsidRPr="00A50995" w:rsidRDefault="00D477BE">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D477BE" w:rsidRPr="009E09BE" w:rsidTr="00B24A25">
      <w:tc>
        <w:tcPr>
          <w:tcW w:w="12758" w:type="dxa"/>
          <w:tcMar>
            <w:left w:w="0" w:type="dxa"/>
            <w:right w:w="0" w:type="dxa"/>
          </w:tcMar>
          <w:vAlign w:val="bottom"/>
        </w:tcPr>
        <w:p w:rsidR="00D477BE" w:rsidRPr="008C00FC" w:rsidRDefault="00D477BE" w:rsidP="00821F42">
          <w:pPr>
            <w:pStyle w:val="Zpatvpravo"/>
            <w:rPr>
              <w:rStyle w:val="Tun"/>
            </w:rPr>
          </w:pPr>
          <w:r w:rsidRPr="008C00FC">
            <w:rPr>
              <w:rStyle w:val="Tun"/>
            </w:rPr>
            <w:t xml:space="preserve">PŘÍLOHA č. </w:t>
          </w:r>
          <w:r>
            <w:rPr>
              <w:rStyle w:val="Tun"/>
            </w:rPr>
            <w:t>5</w:t>
          </w:r>
        </w:p>
        <w:p w:rsidR="00D477BE" w:rsidRDefault="00D477BE" w:rsidP="00821F42">
          <w:pPr>
            <w:pStyle w:val="Zpatvpravo"/>
          </w:pPr>
          <w:r>
            <w:t xml:space="preserve">Smlouva o dílo – Zhotovení DUSP + PDPS </w:t>
          </w:r>
        </w:p>
        <w:p w:rsidR="00D477BE" w:rsidRPr="00612EE8" w:rsidRDefault="00D477BE" w:rsidP="00821F42">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F4C91">
            <w:rPr>
              <w:rStyle w:val="Tun"/>
              <w:noProof/>
            </w:rPr>
            <w:t>„Elektrizace trati Týniště n. O. - Častolovice - Solnice“</w:t>
          </w:r>
          <w:r w:rsidRPr="00612EE8">
            <w:rPr>
              <w:rStyle w:val="Tun"/>
            </w:rPr>
            <w:fldChar w:fldCharType="end"/>
          </w:r>
        </w:p>
      </w:tc>
      <w:tc>
        <w:tcPr>
          <w:tcW w:w="907" w:type="dxa"/>
          <w:vAlign w:val="bottom"/>
        </w:tcPr>
        <w:p w:rsidR="00D477BE" w:rsidRPr="009E09BE" w:rsidRDefault="00D477BE" w:rsidP="00821F4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C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4C91">
            <w:rPr>
              <w:b/>
              <w:noProof/>
              <w:color w:val="FF5200" w:themeColor="accent2"/>
              <w:sz w:val="14"/>
              <w:szCs w:val="14"/>
            </w:rPr>
            <w:t>2</w:t>
          </w:r>
          <w:r w:rsidRPr="007145F3">
            <w:rPr>
              <w:b/>
              <w:noProof/>
              <w:color w:val="FF5200" w:themeColor="accent2"/>
              <w:sz w:val="14"/>
              <w:szCs w:val="14"/>
            </w:rPr>
            <w:fldChar w:fldCharType="end"/>
          </w:r>
        </w:p>
      </w:tc>
    </w:tr>
  </w:tbl>
  <w:p w:rsidR="00D477BE" w:rsidRPr="00B8518B" w:rsidRDefault="00D477BE"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477BE" w:rsidRPr="003462EB" w:rsidTr="00B24A25">
      <w:tc>
        <w:tcPr>
          <w:tcW w:w="907" w:type="dxa"/>
          <w:tcMar>
            <w:left w:w="0" w:type="dxa"/>
            <w:right w:w="0" w:type="dxa"/>
          </w:tcMar>
          <w:vAlign w:val="bottom"/>
        </w:tcPr>
        <w:p w:rsidR="00D477BE" w:rsidRPr="00B8518B" w:rsidRDefault="00D477BE" w:rsidP="00821F4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C91">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4C91">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rsidR="00D477BE" w:rsidRPr="00671F70" w:rsidRDefault="00D477BE" w:rsidP="00821F42">
          <w:pPr>
            <w:pStyle w:val="Zpatvlevo"/>
            <w:rPr>
              <w:b/>
            </w:rPr>
          </w:pPr>
          <w:r w:rsidRPr="00671F70">
            <w:rPr>
              <w:b/>
            </w:rPr>
            <w:t>PŘ</w:t>
          </w:r>
          <w:r>
            <w:rPr>
              <w:b/>
            </w:rPr>
            <w:t>ÍLOHA č. 6</w:t>
          </w:r>
        </w:p>
        <w:p w:rsidR="00D477BE" w:rsidRDefault="00D477BE" w:rsidP="00821F42">
          <w:pPr>
            <w:pStyle w:val="Zpatvlevo"/>
          </w:pPr>
          <w:r>
            <w:t>Smlouva o dílo – Zhotovení DUSP + PDPS</w:t>
          </w:r>
        </w:p>
        <w:p w:rsidR="00D477BE" w:rsidRPr="003462EB" w:rsidRDefault="00D477BE" w:rsidP="00821F42">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F4C91">
            <w:rPr>
              <w:rStyle w:val="Tun"/>
              <w:noProof/>
            </w:rPr>
            <w:t>„Elektrizace trati Týniště n. O. - Častolovice - Solnice“</w:t>
          </w:r>
          <w:r w:rsidRPr="00612EE8">
            <w:rPr>
              <w:rStyle w:val="Tun"/>
            </w:rPr>
            <w:fldChar w:fldCharType="end"/>
          </w:r>
        </w:p>
      </w:tc>
    </w:tr>
  </w:tbl>
  <w:p w:rsidR="00D477BE" w:rsidRPr="00A50995" w:rsidRDefault="00D477BE">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477BE" w:rsidRPr="009E09BE" w:rsidTr="00B24A25">
      <w:tc>
        <w:tcPr>
          <w:tcW w:w="7825" w:type="dxa"/>
          <w:tcMar>
            <w:left w:w="0" w:type="dxa"/>
            <w:right w:w="0" w:type="dxa"/>
          </w:tcMar>
          <w:vAlign w:val="bottom"/>
        </w:tcPr>
        <w:p w:rsidR="00D477BE" w:rsidRPr="008C00FC" w:rsidRDefault="00D477BE" w:rsidP="00821F42">
          <w:pPr>
            <w:pStyle w:val="Zpatvpravo"/>
            <w:rPr>
              <w:rStyle w:val="Tun"/>
            </w:rPr>
          </w:pPr>
          <w:r w:rsidRPr="008C00FC">
            <w:rPr>
              <w:rStyle w:val="Tun"/>
            </w:rPr>
            <w:t xml:space="preserve">PŘÍLOHA č. </w:t>
          </w:r>
          <w:r>
            <w:rPr>
              <w:rStyle w:val="Tun"/>
            </w:rPr>
            <w:t>6</w:t>
          </w:r>
        </w:p>
        <w:p w:rsidR="00D477BE" w:rsidRDefault="00D477BE" w:rsidP="00821F42">
          <w:pPr>
            <w:pStyle w:val="Zpatvpravo"/>
          </w:pPr>
          <w:r>
            <w:t xml:space="preserve">Smlouva o dílo – Zhotovení DUSP + PDPS </w:t>
          </w:r>
        </w:p>
        <w:p w:rsidR="00D477BE" w:rsidRPr="00612EE8" w:rsidRDefault="00D477BE" w:rsidP="00821F42">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F4C91">
            <w:rPr>
              <w:rStyle w:val="Tun"/>
              <w:noProof/>
            </w:rPr>
            <w:t>„Elektrizace trati Týniště n. O. - Častolovice - Solnice“</w:t>
          </w:r>
          <w:r w:rsidRPr="00612EE8">
            <w:rPr>
              <w:rStyle w:val="Tun"/>
            </w:rPr>
            <w:fldChar w:fldCharType="end"/>
          </w:r>
        </w:p>
      </w:tc>
      <w:tc>
        <w:tcPr>
          <w:tcW w:w="907" w:type="dxa"/>
          <w:vAlign w:val="bottom"/>
        </w:tcPr>
        <w:p w:rsidR="00D477BE" w:rsidRPr="009E09BE" w:rsidRDefault="00D477BE" w:rsidP="00821F4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C9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4C91">
            <w:rPr>
              <w:b/>
              <w:noProof/>
              <w:color w:val="FF5200" w:themeColor="accent2"/>
              <w:sz w:val="14"/>
              <w:szCs w:val="14"/>
            </w:rPr>
            <w:t>3</w:t>
          </w:r>
          <w:r w:rsidRPr="007145F3">
            <w:rPr>
              <w:b/>
              <w:noProof/>
              <w:color w:val="FF5200" w:themeColor="accent2"/>
              <w:sz w:val="14"/>
              <w:szCs w:val="14"/>
            </w:rPr>
            <w:fldChar w:fldCharType="end"/>
          </w:r>
        </w:p>
      </w:tc>
    </w:tr>
  </w:tbl>
  <w:p w:rsidR="00D477BE" w:rsidRPr="00B8518B" w:rsidRDefault="00D477BE"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477BE" w:rsidRPr="003462EB" w:rsidTr="00B24A25">
      <w:tc>
        <w:tcPr>
          <w:tcW w:w="907" w:type="dxa"/>
          <w:tcMar>
            <w:left w:w="0" w:type="dxa"/>
            <w:right w:w="0" w:type="dxa"/>
          </w:tcMar>
          <w:vAlign w:val="bottom"/>
        </w:tcPr>
        <w:p w:rsidR="00D477BE" w:rsidRPr="00B8518B" w:rsidRDefault="00D477BE" w:rsidP="00821F4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D477BE" w:rsidRPr="00671F70" w:rsidRDefault="00D477BE" w:rsidP="00821F42">
          <w:pPr>
            <w:pStyle w:val="Zpatvlevo"/>
            <w:rPr>
              <w:b/>
            </w:rPr>
          </w:pPr>
          <w:r w:rsidRPr="00671F70">
            <w:rPr>
              <w:b/>
            </w:rPr>
            <w:t>PŘ</w:t>
          </w:r>
          <w:r>
            <w:rPr>
              <w:b/>
            </w:rPr>
            <w:t>ÍLOHA č. 7</w:t>
          </w:r>
        </w:p>
        <w:p w:rsidR="00D477BE" w:rsidRDefault="00D477BE" w:rsidP="00821F42">
          <w:pPr>
            <w:pStyle w:val="Zpatvlevo"/>
          </w:pPr>
          <w:r>
            <w:t>Smlouva o dílo – Zhotovení DUSP + PDPS</w:t>
          </w:r>
        </w:p>
        <w:p w:rsidR="00D477BE" w:rsidRPr="003462EB" w:rsidRDefault="00D477BE" w:rsidP="00821F42">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04C2">
            <w:rPr>
              <w:rStyle w:val="Tun"/>
              <w:noProof/>
            </w:rPr>
            <w:t>„Elektrizace trati Týniště n. O. - Častolovice - Solnice“</w:t>
          </w:r>
          <w:r w:rsidRPr="00612EE8">
            <w:rPr>
              <w:rStyle w:val="Tun"/>
            </w:rPr>
            <w:fldChar w:fldCharType="end"/>
          </w:r>
        </w:p>
      </w:tc>
    </w:tr>
  </w:tbl>
  <w:p w:rsidR="00D477BE" w:rsidRPr="00A50995" w:rsidRDefault="00D477BE">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477BE" w:rsidRPr="009E09BE" w:rsidTr="00B24A25">
      <w:tc>
        <w:tcPr>
          <w:tcW w:w="7825" w:type="dxa"/>
          <w:tcMar>
            <w:left w:w="0" w:type="dxa"/>
            <w:right w:w="0" w:type="dxa"/>
          </w:tcMar>
          <w:vAlign w:val="bottom"/>
        </w:tcPr>
        <w:p w:rsidR="00D477BE" w:rsidRPr="008C00FC" w:rsidRDefault="00D477BE" w:rsidP="00821F42">
          <w:pPr>
            <w:pStyle w:val="Zpatvpravo"/>
            <w:rPr>
              <w:rStyle w:val="Tun"/>
            </w:rPr>
          </w:pPr>
          <w:r w:rsidRPr="008C00FC">
            <w:rPr>
              <w:rStyle w:val="Tun"/>
            </w:rPr>
            <w:t xml:space="preserve">PŘÍLOHA č. </w:t>
          </w:r>
          <w:r>
            <w:rPr>
              <w:rStyle w:val="Tun"/>
            </w:rPr>
            <w:t>7</w:t>
          </w:r>
        </w:p>
        <w:p w:rsidR="00D477BE" w:rsidRDefault="00D477BE" w:rsidP="00821F42">
          <w:pPr>
            <w:pStyle w:val="Zpatvpravo"/>
          </w:pPr>
          <w:r>
            <w:t xml:space="preserve">Smlouva o dílo – Zhotovení DUSP + PDPS </w:t>
          </w:r>
        </w:p>
        <w:p w:rsidR="00D477BE" w:rsidRPr="00612EE8" w:rsidRDefault="00D477BE" w:rsidP="00821F42">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F4C91">
            <w:rPr>
              <w:rStyle w:val="Tun"/>
              <w:noProof/>
            </w:rPr>
            <w:t>„Elektrizace trati Týniště n. O. - Častolovice - Solnice“</w:t>
          </w:r>
          <w:r w:rsidRPr="00612EE8">
            <w:rPr>
              <w:rStyle w:val="Tun"/>
            </w:rPr>
            <w:fldChar w:fldCharType="end"/>
          </w:r>
        </w:p>
      </w:tc>
      <w:tc>
        <w:tcPr>
          <w:tcW w:w="907" w:type="dxa"/>
          <w:vAlign w:val="bottom"/>
        </w:tcPr>
        <w:p w:rsidR="00D477BE" w:rsidRPr="009E09BE" w:rsidRDefault="00D477BE" w:rsidP="00821F4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C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4C91">
            <w:rPr>
              <w:b/>
              <w:noProof/>
              <w:color w:val="FF5200" w:themeColor="accent2"/>
              <w:sz w:val="14"/>
              <w:szCs w:val="14"/>
            </w:rPr>
            <w:t>1</w:t>
          </w:r>
          <w:r w:rsidRPr="007145F3">
            <w:rPr>
              <w:b/>
              <w:noProof/>
              <w:color w:val="FF5200" w:themeColor="accent2"/>
              <w:sz w:val="14"/>
              <w:szCs w:val="14"/>
            </w:rPr>
            <w:fldChar w:fldCharType="end"/>
          </w:r>
        </w:p>
      </w:tc>
    </w:tr>
  </w:tbl>
  <w:p w:rsidR="00D477BE" w:rsidRPr="00B8518B" w:rsidRDefault="00D477BE"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477BE" w:rsidRPr="003462EB" w:rsidTr="00B24A25">
      <w:tc>
        <w:tcPr>
          <w:tcW w:w="907" w:type="dxa"/>
          <w:tcMar>
            <w:left w:w="0" w:type="dxa"/>
            <w:right w:w="0" w:type="dxa"/>
          </w:tcMar>
          <w:vAlign w:val="bottom"/>
        </w:tcPr>
        <w:p w:rsidR="00D477BE" w:rsidRPr="00B8518B" w:rsidRDefault="00D477BE" w:rsidP="00821F4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D477BE" w:rsidRPr="00671F70" w:rsidRDefault="00D477BE" w:rsidP="00821F42">
          <w:pPr>
            <w:pStyle w:val="Zpatvlevo"/>
            <w:rPr>
              <w:b/>
            </w:rPr>
          </w:pPr>
          <w:r w:rsidRPr="00671F70">
            <w:rPr>
              <w:b/>
            </w:rPr>
            <w:t>PŘ</w:t>
          </w:r>
          <w:r>
            <w:rPr>
              <w:b/>
            </w:rPr>
            <w:t>ÍLOHA č. 8</w:t>
          </w:r>
        </w:p>
        <w:p w:rsidR="00D477BE" w:rsidRDefault="00D477BE" w:rsidP="00821F42">
          <w:pPr>
            <w:pStyle w:val="Zpatvlevo"/>
          </w:pPr>
          <w:r>
            <w:t>Smlouva o dílo – Zhotovení DUSP + PDPS</w:t>
          </w:r>
        </w:p>
        <w:p w:rsidR="00D477BE" w:rsidRPr="003462EB" w:rsidRDefault="00D477BE" w:rsidP="00821F42">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04C2">
            <w:rPr>
              <w:rStyle w:val="Tun"/>
              <w:noProof/>
            </w:rPr>
            <w:t>„Elektrizace trati Týniště n. O. - Častolovice - Solnice“</w:t>
          </w:r>
          <w:r w:rsidRPr="00612EE8">
            <w:rPr>
              <w:rStyle w:val="Tun"/>
            </w:rPr>
            <w:fldChar w:fldCharType="end"/>
          </w:r>
        </w:p>
      </w:tc>
    </w:tr>
  </w:tbl>
  <w:p w:rsidR="00D477BE" w:rsidRPr="00A50995" w:rsidRDefault="00D477BE">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477BE" w:rsidRPr="009E09BE" w:rsidTr="00933F20">
      <w:tc>
        <w:tcPr>
          <w:tcW w:w="7825" w:type="dxa"/>
          <w:tcMar>
            <w:left w:w="0" w:type="dxa"/>
            <w:right w:w="0" w:type="dxa"/>
          </w:tcMar>
          <w:vAlign w:val="bottom"/>
        </w:tcPr>
        <w:p w:rsidR="00D477BE" w:rsidRPr="008C00FC" w:rsidRDefault="00D477BE" w:rsidP="00821F42">
          <w:pPr>
            <w:pStyle w:val="Zpatvpravo"/>
            <w:rPr>
              <w:rStyle w:val="Tun"/>
            </w:rPr>
          </w:pPr>
          <w:r w:rsidRPr="008C00FC">
            <w:rPr>
              <w:rStyle w:val="Tun"/>
            </w:rPr>
            <w:t xml:space="preserve">PŘÍLOHA č. </w:t>
          </w:r>
          <w:r>
            <w:rPr>
              <w:rStyle w:val="Tun"/>
            </w:rPr>
            <w:t>8</w:t>
          </w:r>
        </w:p>
        <w:p w:rsidR="00D477BE" w:rsidRDefault="00D477BE" w:rsidP="00821F42">
          <w:pPr>
            <w:pStyle w:val="Zpatvpravo"/>
          </w:pPr>
          <w:r>
            <w:t xml:space="preserve">Smlouva o dílo – Zhotovení DUSP + PDPS </w:t>
          </w:r>
        </w:p>
        <w:p w:rsidR="00D477BE" w:rsidRPr="00612EE8" w:rsidRDefault="00D477BE" w:rsidP="00821F42">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F4C91">
            <w:rPr>
              <w:rStyle w:val="Tun"/>
              <w:noProof/>
            </w:rPr>
            <w:t>„Elektrizace trati Týniště n. O. - Častolovice - Solnice“</w:t>
          </w:r>
          <w:r w:rsidRPr="00612EE8">
            <w:rPr>
              <w:rStyle w:val="Tun"/>
            </w:rPr>
            <w:fldChar w:fldCharType="end"/>
          </w:r>
        </w:p>
      </w:tc>
      <w:tc>
        <w:tcPr>
          <w:tcW w:w="907" w:type="dxa"/>
          <w:vAlign w:val="bottom"/>
        </w:tcPr>
        <w:p w:rsidR="00D477BE" w:rsidRPr="009E09BE" w:rsidRDefault="00D477BE" w:rsidP="00821F4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C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4C91">
            <w:rPr>
              <w:b/>
              <w:noProof/>
              <w:color w:val="FF5200" w:themeColor="accent2"/>
              <w:sz w:val="14"/>
              <w:szCs w:val="14"/>
            </w:rPr>
            <w:t>1</w:t>
          </w:r>
          <w:r w:rsidRPr="007145F3">
            <w:rPr>
              <w:b/>
              <w:noProof/>
              <w:color w:val="FF5200" w:themeColor="accent2"/>
              <w:sz w:val="14"/>
              <w:szCs w:val="14"/>
            </w:rPr>
            <w:fldChar w:fldCharType="end"/>
          </w:r>
        </w:p>
      </w:tc>
    </w:tr>
  </w:tbl>
  <w:p w:rsidR="00D477BE" w:rsidRPr="00B8518B" w:rsidRDefault="00D477BE"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477BE" w:rsidRPr="009E09BE" w:rsidTr="00A50995">
      <w:tc>
        <w:tcPr>
          <w:tcW w:w="7873" w:type="dxa"/>
          <w:tcMar>
            <w:left w:w="0" w:type="dxa"/>
            <w:right w:w="0" w:type="dxa"/>
          </w:tcMar>
          <w:vAlign w:val="bottom"/>
        </w:tcPr>
        <w:p w:rsidR="00D477BE" w:rsidRDefault="00D477BE" w:rsidP="00821F42">
          <w:pPr>
            <w:pStyle w:val="Zpatvpravo"/>
          </w:pPr>
          <w:r>
            <w:t>Smlouva o dílo – Zhotovení DUSP + PDPS</w:t>
          </w:r>
        </w:p>
        <w:p w:rsidR="00D477BE" w:rsidRPr="00612EE8" w:rsidRDefault="00D477BE" w:rsidP="00821F42">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F4C91">
            <w:rPr>
              <w:rStyle w:val="Tun"/>
              <w:noProof/>
            </w:rPr>
            <w:t>„Elektrizace trati Týniště n. O. - Častolovice - Solnice“</w:t>
          </w:r>
          <w:r w:rsidRPr="00612EE8">
            <w:rPr>
              <w:rStyle w:val="Tun"/>
            </w:rPr>
            <w:fldChar w:fldCharType="end"/>
          </w:r>
        </w:p>
      </w:tc>
      <w:tc>
        <w:tcPr>
          <w:tcW w:w="859" w:type="dxa"/>
          <w:vAlign w:val="bottom"/>
        </w:tcPr>
        <w:p w:rsidR="00D477BE" w:rsidRPr="009E09BE" w:rsidRDefault="00D477BE" w:rsidP="00821F4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C91">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4C91">
            <w:rPr>
              <w:b/>
              <w:noProof/>
              <w:color w:val="FF5200" w:themeColor="accent2"/>
              <w:sz w:val="14"/>
              <w:szCs w:val="14"/>
            </w:rPr>
            <w:t>6</w:t>
          </w:r>
          <w:r w:rsidRPr="007145F3">
            <w:rPr>
              <w:b/>
              <w:noProof/>
              <w:color w:val="FF5200" w:themeColor="accent2"/>
              <w:sz w:val="14"/>
              <w:szCs w:val="14"/>
            </w:rPr>
            <w:fldChar w:fldCharType="end"/>
          </w:r>
        </w:p>
      </w:tc>
    </w:tr>
  </w:tbl>
  <w:p w:rsidR="00D477BE" w:rsidRPr="00B8518B" w:rsidRDefault="00D477BE"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477BE" w:rsidRPr="003462EB" w:rsidTr="00B24A25">
      <w:tc>
        <w:tcPr>
          <w:tcW w:w="907" w:type="dxa"/>
          <w:tcMar>
            <w:left w:w="0" w:type="dxa"/>
            <w:right w:w="0" w:type="dxa"/>
          </w:tcMar>
          <w:vAlign w:val="bottom"/>
        </w:tcPr>
        <w:p w:rsidR="00D477BE" w:rsidRPr="00B8518B" w:rsidRDefault="00D477BE" w:rsidP="00821F4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D477BE" w:rsidRPr="00671F70" w:rsidRDefault="00D477BE" w:rsidP="00821F42">
          <w:pPr>
            <w:pStyle w:val="Zpatvlevo"/>
            <w:rPr>
              <w:b/>
            </w:rPr>
          </w:pPr>
          <w:r w:rsidRPr="00671F70">
            <w:rPr>
              <w:b/>
            </w:rPr>
            <w:t>PŘ</w:t>
          </w:r>
          <w:r>
            <w:rPr>
              <w:b/>
            </w:rPr>
            <w:t>ÍLOHA č. 9</w:t>
          </w:r>
        </w:p>
        <w:p w:rsidR="00D477BE" w:rsidRDefault="00D477BE" w:rsidP="00821F42">
          <w:pPr>
            <w:pStyle w:val="Zpatvlevo"/>
          </w:pPr>
          <w:r>
            <w:t>Smlouva o dílo – Zhotovení DUSP + PDPS</w:t>
          </w:r>
        </w:p>
        <w:p w:rsidR="00D477BE" w:rsidRPr="003462EB" w:rsidRDefault="00D477BE" w:rsidP="00821F42">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04C2">
            <w:rPr>
              <w:rStyle w:val="Tun"/>
              <w:noProof/>
            </w:rPr>
            <w:t>„Elektrizace trati Týniště n. O. - Častolovice - Solnice“</w:t>
          </w:r>
          <w:r w:rsidRPr="00612EE8">
            <w:rPr>
              <w:rStyle w:val="Tun"/>
            </w:rPr>
            <w:fldChar w:fldCharType="end"/>
          </w:r>
        </w:p>
      </w:tc>
    </w:tr>
  </w:tbl>
  <w:p w:rsidR="00D477BE" w:rsidRPr="00A50995" w:rsidRDefault="00D477BE">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477BE" w:rsidRPr="009E09BE" w:rsidTr="00933F20">
      <w:tc>
        <w:tcPr>
          <w:tcW w:w="7825" w:type="dxa"/>
          <w:tcMar>
            <w:left w:w="0" w:type="dxa"/>
            <w:right w:w="0" w:type="dxa"/>
          </w:tcMar>
          <w:vAlign w:val="bottom"/>
        </w:tcPr>
        <w:p w:rsidR="00D477BE" w:rsidRPr="008C00FC" w:rsidRDefault="00D477BE" w:rsidP="00821F42">
          <w:pPr>
            <w:pStyle w:val="Zpatvpravo"/>
            <w:rPr>
              <w:rStyle w:val="Tun"/>
            </w:rPr>
          </w:pPr>
          <w:r w:rsidRPr="008C00FC">
            <w:rPr>
              <w:rStyle w:val="Tun"/>
            </w:rPr>
            <w:t xml:space="preserve">PŘÍLOHA č. </w:t>
          </w:r>
          <w:r>
            <w:rPr>
              <w:rStyle w:val="Tun"/>
            </w:rPr>
            <w:t>9</w:t>
          </w:r>
        </w:p>
        <w:p w:rsidR="00D477BE" w:rsidRDefault="00D477BE" w:rsidP="00821F42">
          <w:pPr>
            <w:pStyle w:val="Zpatvpravo"/>
          </w:pPr>
          <w:r>
            <w:t xml:space="preserve">Smlouva o dílo – Zhotovení DUSP + PDPS </w:t>
          </w:r>
        </w:p>
        <w:p w:rsidR="00D477BE" w:rsidRPr="00612EE8" w:rsidRDefault="00D477BE" w:rsidP="00821F42">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F4C91">
            <w:rPr>
              <w:rStyle w:val="Tun"/>
              <w:noProof/>
            </w:rPr>
            <w:t>„Elektrizace trati Týniště n. O. - Častolovice - Solnice“</w:t>
          </w:r>
          <w:r w:rsidRPr="00612EE8">
            <w:rPr>
              <w:rStyle w:val="Tun"/>
            </w:rPr>
            <w:fldChar w:fldCharType="end"/>
          </w:r>
        </w:p>
      </w:tc>
      <w:tc>
        <w:tcPr>
          <w:tcW w:w="907" w:type="dxa"/>
          <w:vAlign w:val="bottom"/>
        </w:tcPr>
        <w:p w:rsidR="00D477BE" w:rsidRPr="009E09BE" w:rsidRDefault="00D477BE" w:rsidP="00821F4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C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4C91">
            <w:rPr>
              <w:b/>
              <w:noProof/>
              <w:color w:val="FF5200" w:themeColor="accent2"/>
              <w:sz w:val="14"/>
              <w:szCs w:val="14"/>
            </w:rPr>
            <w:t>1</w:t>
          </w:r>
          <w:r w:rsidRPr="007145F3">
            <w:rPr>
              <w:b/>
              <w:noProof/>
              <w:color w:val="FF5200" w:themeColor="accent2"/>
              <w:sz w:val="14"/>
              <w:szCs w:val="14"/>
            </w:rPr>
            <w:fldChar w:fldCharType="end"/>
          </w:r>
        </w:p>
      </w:tc>
    </w:tr>
  </w:tbl>
  <w:p w:rsidR="00D477BE" w:rsidRPr="00B8518B" w:rsidRDefault="00D477BE" w:rsidP="00B8518B">
    <w:pPr>
      <w:pStyle w:val="Zpat"/>
      <w:rPr>
        <w:sz w:val="2"/>
        <w:szCs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477BE" w:rsidRPr="003462EB" w:rsidTr="00B24A25">
      <w:tc>
        <w:tcPr>
          <w:tcW w:w="907" w:type="dxa"/>
          <w:tcMar>
            <w:left w:w="0" w:type="dxa"/>
            <w:right w:w="0" w:type="dxa"/>
          </w:tcMar>
          <w:vAlign w:val="bottom"/>
        </w:tcPr>
        <w:p w:rsidR="00D477BE" w:rsidRPr="00B8518B" w:rsidRDefault="00D477BE" w:rsidP="00821F4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D477BE" w:rsidRPr="00671F70" w:rsidRDefault="00D477BE" w:rsidP="00821F42">
          <w:pPr>
            <w:pStyle w:val="Zpatvlevo"/>
            <w:rPr>
              <w:b/>
            </w:rPr>
          </w:pPr>
          <w:r w:rsidRPr="00671F70">
            <w:rPr>
              <w:b/>
            </w:rPr>
            <w:t>PŘ</w:t>
          </w:r>
          <w:r>
            <w:rPr>
              <w:b/>
            </w:rPr>
            <w:t>ÍLOHA č. 10</w:t>
          </w:r>
        </w:p>
        <w:p w:rsidR="00D477BE" w:rsidRDefault="00D477BE" w:rsidP="00821F42">
          <w:pPr>
            <w:pStyle w:val="Zpatvlevo"/>
          </w:pPr>
          <w:r>
            <w:t>Smlouva o dílo – Zhotovení DUSP + PDPS</w:t>
          </w:r>
        </w:p>
        <w:p w:rsidR="00D477BE" w:rsidRPr="003462EB" w:rsidRDefault="00D477BE" w:rsidP="00821F42">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04C2">
            <w:rPr>
              <w:rStyle w:val="Tun"/>
              <w:noProof/>
            </w:rPr>
            <w:t>„Elektrizace trati Týniště n. O. - Častolovice - Solnice“</w:t>
          </w:r>
          <w:r w:rsidRPr="00612EE8">
            <w:rPr>
              <w:rStyle w:val="Tun"/>
            </w:rPr>
            <w:fldChar w:fldCharType="end"/>
          </w:r>
        </w:p>
      </w:tc>
    </w:tr>
  </w:tbl>
  <w:p w:rsidR="00D477BE" w:rsidRPr="00A50995" w:rsidRDefault="00D477BE">
    <w:pPr>
      <w:pStyle w:val="Zpat"/>
      <w:rPr>
        <w:sz w:val="2"/>
        <w:szCs w:val="2"/>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477BE" w:rsidRPr="009E09BE" w:rsidTr="00933F20">
      <w:tc>
        <w:tcPr>
          <w:tcW w:w="7825" w:type="dxa"/>
          <w:tcMar>
            <w:left w:w="0" w:type="dxa"/>
            <w:right w:w="0" w:type="dxa"/>
          </w:tcMar>
          <w:vAlign w:val="bottom"/>
        </w:tcPr>
        <w:p w:rsidR="00D477BE" w:rsidRPr="008C00FC" w:rsidRDefault="00D477BE" w:rsidP="00821F42">
          <w:pPr>
            <w:pStyle w:val="Zpatvpravo"/>
            <w:rPr>
              <w:rStyle w:val="Tun"/>
            </w:rPr>
          </w:pPr>
          <w:r w:rsidRPr="008C00FC">
            <w:rPr>
              <w:rStyle w:val="Tun"/>
            </w:rPr>
            <w:t xml:space="preserve">PŘÍLOHA č. </w:t>
          </w:r>
          <w:r>
            <w:rPr>
              <w:rStyle w:val="Tun"/>
            </w:rPr>
            <w:t>10</w:t>
          </w:r>
        </w:p>
        <w:p w:rsidR="00D477BE" w:rsidRDefault="00D477BE" w:rsidP="00821F42">
          <w:pPr>
            <w:pStyle w:val="Zpatvpravo"/>
          </w:pPr>
          <w:r>
            <w:t xml:space="preserve">Smlouva o dílo – Zhotovení DUSP + PDPS </w:t>
          </w:r>
        </w:p>
        <w:p w:rsidR="00D477BE" w:rsidRPr="00612EE8" w:rsidRDefault="00D477BE" w:rsidP="00821F42">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F4C91">
            <w:rPr>
              <w:rStyle w:val="Tun"/>
              <w:noProof/>
            </w:rPr>
            <w:t>„Elektrizace trati Týniště n. O. - Častolovice - Solnice“</w:t>
          </w:r>
          <w:r w:rsidRPr="00612EE8">
            <w:rPr>
              <w:rStyle w:val="Tun"/>
            </w:rPr>
            <w:fldChar w:fldCharType="end"/>
          </w:r>
        </w:p>
      </w:tc>
      <w:tc>
        <w:tcPr>
          <w:tcW w:w="907" w:type="dxa"/>
          <w:vAlign w:val="bottom"/>
        </w:tcPr>
        <w:p w:rsidR="00D477BE" w:rsidRPr="009E09BE" w:rsidRDefault="00D477BE" w:rsidP="00821F4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C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4C91">
            <w:rPr>
              <w:b/>
              <w:noProof/>
              <w:color w:val="FF5200" w:themeColor="accent2"/>
              <w:sz w:val="14"/>
              <w:szCs w:val="14"/>
            </w:rPr>
            <w:t>1</w:t>
          </w:r>
          <w:r w:rsidRPr="007145F3">
            <w:rPr>
              <w:b/>
              <w:noProof/>
              <w:color w:val="FF5200" w:themeColor="accent2"/>
              <w:sz w:val="14"/>
              <w:szCs w:val="14"/>
            </w:rPr>
            <w:fldChar w:fldCharType="end"/>
          </w:r>
        </w:p>
      </w:tc>
    </w:tr>
  </w:tbl>
  <w:p w:rsidR="00D477BE" w:rsidRPr="00B8518B" w:rsidRDefault="00D477BE"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7BE" w:rsidRPr="00B8518B" w:rsidRDefault="00D477BE" w:rsidP="00460660">
    <w:pPr>
      <w:pStyle w:val="Zpat"/>
      <w:rPr>
        <w:sz w:val="2"/>
        <w:szCs w:val="2"/>
      </w:rPr>
    </w:pPr>
  </w:p>
  <w:p w:rsidR="00D477BE" w:rsidRPr="00B8518B" w:rsidRDefault="00D477BE" w:rsidP="00F9740F">
    <w:pPr>
      <w:pStyle w:val="Zpat"/>
      <w:rPr>
        <w:sz w:val="2"/>
        <w:szCs w:val="2"/>
      </w:rPr>
    </w:pPr>
  </w:p>
  <w:p w:rsidR="00D477BE" w:rsidRPr="00B8518B" w:rsidRDefault="00D477BE" w:rsidP="00E80769">
    <w:pPr>
      <w:pStyle w:val="Zpat"/>
      <w:rPr>
        <w:sz w:val="2"/>
        <w:szCs w:val="2"/>
      </w:rPr>
    </w:pPr>
  </w:p>
  <w:p w:rsidR="00D477BE" w:rsidRPr="00B8518B" w:rsidRDefault="00D477BE" w:rsidP="00E80769">
    <w:pPr>
      <w:pStyle w:val="Zpat"/>
      <w:rPr>
        <w:sz w:val="2"/>
        <w:szCs w:val="2"/>
      </w:rPr>
    </w:pPr>
  </w:p>
  <w:p w:rsidR="00D477BE" w:rsidRDefault="00D477BE" w:rsidP="00E80769">
    <w:pPr>
      <w:pStyle w:val="Zpat"/>
      <w:rPr>
        <w:rFonts w:cs="Calibri"/>
        <w:szCs w:val="12"/>
      </w:rPr>
    </w:pPr>
  </w:p>
  <w:p w:rsidR="00D477BE" w:rsidRDefault="00D477BE" w:rsidP="00E80769">
    <w:pPr>
      <w:pStyle w:val="Zpat"/>
      <w:rPr>
        <w:rFonts w:cs="Calibri"/>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77BE" w:rsidRPr="003462EB" w:rsidTr="00D36695">
      <w:tc>
        <w:tcPr>
          <w:tcW w:w="907" w:type="dxa"/>
          <w:tcMar>
            <w:left w:w="0" w:type="dxa"/>
            <w:right w:w="0" w:type="dxa"/>
          </w:tcMar>
          <w:vAlign w:val="bottom"/>
        </w:tcPr>
        <w:p w:rsidR="00D477BE" w:rsidRPr="00B8518B" w:rsidRDefault="00D477BE" w:rsidP="00821F4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C9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4C91">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D477BE" w:rsidRPr="00671F70" w:rsidRDefault="00D477BE" w:rsidP="00821F42">
          <w:pPr>
            <w:pStyle w:val="Zpatvlevo"/>
            <w:rPr>
              <w:b/>
            </w:rPr>
          </w:pPr>
          <w:r w:rsidRPr="00671F70">
            <w:rPr>
              <w:b/>
            </w:rPr>
            <w:t>PŘÍLOHA č. 1</w:t>
          </w:r>
        </w:p>
        <w:p w:rsidR="00D477BE" w:rsidRDefault="00D477BE" w:rsidP="00821F42">
          <w:pPr>
            <w:pStyle w:val="Zpatvlevo"/>
          </w:pPr>
          <w:r>
            <w:t>Smlouva o dílo – Zhotovení DUSP + PDPS</w:t>
          </w:r>
        </w:p>
        <w:p w:rsidR="00D477BE" w:rsidRPr="003462EB" w:rsidRDefault="00D477BE" w:rsidP="00821F42">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F4C91">
            <w:rPr>
              <w:rStyle w:val="Tun"/>
              <w:noProof/>
            </w:rPr>
            <w:t>„Elektrizace trati Týniště n. O. - Častolovice - Solnice“</w:t>
          </w:r>
          <w:r w:rsidRPr="00612EE8">
            <w:rPr>
              <w:rStyle w:val="Tun"/>
            </w:rPr>
            <w:fldChar w:fldCharType="end"/>
          </w:r>
        </w:p>
      </w:tc>
    </w:tr>
  </w:tbl>
  <w:p w:rsidR="00D477BE" w:rsidRPr="00A50995" w:rsidRDefault="00D477BE">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7BE" w:rsidRPr="00B8518B" w:rsidRDefault="00D477BE" w:rsidP="00B8518B">
    <w:pPr>
      <w:pStyle w:val="Zpat"/>
      <w:rPr>
        <w:sz w:val="2"/>
        <w:szCs w:val="2"/>
      </w:rPr>
    </w:pPr>
    <w:r>
      <w:rPr>
        <w:sz w:val="2"/>
        <w:szCs w:val="2"/>
      </w:rPr>
      <w:t>PDPS</w:t>
    </w:r>
  </w:p>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477BE" w:rsidRPr="009E09BE" w:rsidTr="00D36695">
      <w:tc>
        <w:tcPr>
          <w:tcW w:w="7825" w:type="dxa"/>
          <w:tcMar>
            <w:left w:w="0" w:type="dxa"/>
            <w:right w:w="0" w:type="dxa"/>
          </w:tcMar>
          <w:vAlign w:val="bottom"/>
        </w:tcPr>
        <w:p w:rsidR="00D477BE" w:rsidRPr="008C00FC" w:rsidRDefault="00D477BE" w:rsidP="00821F42">
          <w:pPr>
            <w:pStyle w:val="Zpatvpravo"/>
            <w:rPr>
              <w:rStyle w:val="Tun"/>
            </w:rPr>
          </w:pPr>
          <w:r w:rsidRPr="008C00FC">
            <w:rPr>
              <w:rStyle w:val="Tun"/>
            </w:rPr>
            <w:t>PŘÍLOHA č. 1</w:t>
          </w:r>
        </w:p>
        <w:p w:rsidR="00D477BE" w:rsidRDefault="00D477BE" w:rsidP="00821F42">
          <w:pPr>
            <w:pStyle w:val="Zpatvpravo"/>
          </w:pPr>
          <w:r>
            <w:t xml:space="preserve">Smlouva o dílo – Zhotovení DUSP + PDPS </w:t>
          </w:r>
        </w:p>
        <w:p w:rsidR="00D477BE" w:rsidRPr="00612EE8" w:rsidRDefault="00D477BE" w:rsidP="00821F42">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F4C91">
            <w:rPr>
              <w:rStyle w:val="Tun"/>
              <w:noProof/>
            </w:rPr>
            <w:t>„Elektrizace trati Týniště n. O. - Častolovice - Solnice“</w:t>
          </w:r>
          <w:r w:rsidRPr="00612EE8">
            <w:rPr>
              <w:rStyle w:val="Tun"/>
            </w:rPr>
            <w:fldChar w:fldCharType="end"/>
          </w:r>
        </w:p>
      </w:tc>
      <w:tc>
        <w:tcPr>
          <w:tcW w:w="907" w:type="dxa"/>
          <w:vAlign w:val="bottom"/>
        </w:tcPr>
        <w:p w:rsidR="00D477BE" w:rsidRPr="009E09BE" w:rsidRDefault="00D477BE" w:rsidP="00821F4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C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4C91">
            <w:rPr>
              <w:b/>
              <w:noProof/>
              <w:color w:val="FF5200" w:themeColor="accent2"/>
              <w:sz w:val="14"/>
              <w:szCs w:val="14"/>
            </w:rPr>
            <w:t>2</w:t>
          </w:r>
          <w:r w:rsidRPr="007145F3">
            <w:rPr>
              <w:b/>
              <w:noProof/>
              <w:color w:val="FF5200" w:themeColor="accent2"/>
              <w:sz w:val="14"/>
              <w:szCs w:val="14"/>
            </w:rPr>
            <w:fldChar w:fldCharType="end"/>
          </w:r>
        </w:p>
      </w:tc>
    </w:tr>
  </w:tbl>
  <w:p w:rsidR="00D477BE" w:rsidRPr="00B8518B" w:rsidRDefault="00D477BE"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77BE" w:rsidRPr="003462EB" w:rsidTr="00D36695">
      <w:tc>
        <w:tcPr>
          <w:tcW w:w="907" w:type="dxa"/>
          <w:tcMar>
            <w:left w:w="0" w:type="dxa"/>
            <w:right w:w="0" w:type="dxa"/>
          </w:tcMar>
          <w:vAlign w:val="bottom"/>
        </w:tcPr>
        <w:p w:rsidR="00D477BE" w:rsidRPr="00B8518B" w:rsidRDefault="00D477BE" w:rsidP="00821F4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D477BE" w:rsidRPr="00671F70" w:rsidRDefault="00D477BE" w:rsidP="00821F42">
          <w:pPr>
            <w:pStyle w:val="Zpatvlevo"/>
            <w:rPr>
              <w:b/>
            </w:rPr>
          </w:pPr>
          <w:r w:rsidRPr="00671F70">
            <w:rPr>
              <w:b/>
            </w:rPr>
            <w:t>PŘ</w:t>
          </w:r>
          <w:r>
            <w:rPr>
              <w:b/>
            </w:rPr>
            <w:t>ÍLOHA č. 2</w:t>
          </w:r>
        </w:p>
        <w:p w:rsidR="00D477BE" w:rsidRDefault="00D477BE" w:rsidP="00821F42">
          <w:pPr>
            <w:pStyle w:val="Zpatvlevo"/>
          </w:pPr>
          <w:r>
            <w:t>Smlouva o dílo – Zhotovení DUSP + PDPS</w:t>
          </w:r>
        </w:p>
        <w:p w:rsidR="00D477BE" w:rsidRPr="003462EB" w:rsidRDefault="00D477BE" w:rsidP="00821F42">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04C2">
            <w:rPr>
              <w:rStyle w:val="Tun"/>
              <w:noProof/>
            </w:rPr>
            <w:t>„Elektrizace trati Týniště n. O. - Častolovice - Solnice“</w:t>
          </w:r>
          <w:r w:rsidRPr="00612EE8">
            <w:rPr>
              <w:rStyle w:val="Tun"/>
            </w:rPr>
            <w:fldChar w:fldCharType="end"/>
          </w:r>
        </w:p>
      </w:tc>
    </w:tr>
  </w:tbl>
  <w:p w:rsidR="00D477BE" w:rsidRPr="00A50995" w:rsidRDefault="00D477BE">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477BE" w:rsidRPr="009E09BE" w:rsidTr="00D36695">
      <w:tc>
        <w:tcPr>
          <w:tcW w:w="7825" w:type="dxa"/>
          <w:tcMar>
            <w:left w:w="0" w:type="dxa"/>
            <w:right w:w="0" w:type="dxa"/>
          </w:tcMar>
          <w:vAlign w:val="bottom"/>
        </w:tcPr>
        <w:p w:rsidR="00D477BE" w:rsidRPr="008C00FC" w:rsidRDefault="00D477BE" w:rsidP="00821F42">
          <w:pPr>
            <w:pStyle w:val="Zpatvpravo"/>
            <w:rPr>
              <w:rStyle w:val="Tun"/>
            </w:rPr>
          </w:pPr>
          <w:r w:rsidRPr="008C00FC">
            <w:rPr>
              <w:rStyle w:val="Tun"/>
            </w:rPr>
            <w:t xml:space="preserve">PŘÍLOHA č. </w:t>
          </w:r>
          <w:r>
            <w:rPr>
              <w:rStyle w:val="Tun"/>
            </w:rPr>
            <w:t>2</w:t>
          </w:r>
        </w:p>
        <w:p w:rsidR="00D477BE" w:rsidRDefault="00D477BE" w:rsidP="00821F42">
          <w:pPr>
            <w:pStyle w:val="Zpatvpravo"/>
          </w:pPr>
          <w:r>
            <w:t xml:space="preserve">Smlouva o dílo – Zhotovení DUSP + PDPS </w:t>
          </w:r>
        </w:p>
        <w:p w:rsidR="00D477BE" w:rsidRPr="00612EE8" w:rsidRDefault="00D477BE" w:rsidP="00821F42">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F4C91">
            <w:rPr>
              <w:rStyle w:val="Tun"/>
              <w:noProof/>
            </w:rPr>
            <w:t>„Elektrizace trati Týniště n. O. - Častolovice - Solnice“</w:t>
          </w:r>
          <w:r w:rsidRPr="00612EE8">
            <w:rPr>
              <w:rStyle w:val="Tun"/>
            </w:rPr>
            <w:fldChar w:fldCharType="end"/>
          </w:r>
        </w:p>
      </w:tc>
      <w:tc>
        <w:tcPr>
          <w:tcW w:w="907" w:type="dxa"/>
          <w:vAlign w:val="bottom"/>
        </w:tcPr>
        <w:p w:rsidR="00D477BE" w:rsidRPr="009E09BE" w:rsidRDefault="00D477BE" w:rsidP="00821F4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C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4C91">
            <w:rPr>
              <w:b/>
              <w:noProof/>
              <w:color w:val="FF5200" w:themeColor="accent2"/>
              <w:sz w:val="14"/>
              <w:szCs w:val="14"/>
            </w:rPr>
            <w:t>1</w:t>
          </w:r>
          <w:r w:rsidRPr="007145F3">
            <w:rPr>
              <w:b/>
              <w:noProof/>
              <w:color w:val="FF5200" w:themeColor="accent2"/>
              <w:sz w:val="14"/>
              <w:szCs w:val="14"/>
            </w:rPr>
            <w:fldChar w:fldCharType="end"/>
          </w:r>
        </w:p>
      </w:tc>
    </w:tr>
  </w:tbl>
  <w:p w:rsidR="00D477BE" w:rsidRPr="00B8518B" w:rsidRDefault="00D477BE"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77BE" w:rsidRPr="003462EB" w:rsidTr="00D36695">
      <w:tc>
        <w:tcPr>
          <w:tcW w:w="907" w:type="dxa"/>
          <w:tcMar>
            <w:left w:w="0" w:type="dxa"/>
            <w:right w:w="0" w:type="dxa"/>
          </w:tcMar>
          <w:vAlign w:val="bottom"/>
        </w:tcPr>
        <w:p w:rsidR="00D477BE" w:rsidRPr="00B8518B" w:rsidRDefault="00D477BE" w:rsidP="00821F4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D477BE" w:rsidRPr="00671F70" w:rsidRDefault="00D477BE" w:rsidP="00821F42">
          <w:pPr>
            <w:pStyle w:val="Zpatvlevo"/>
            <w:rPr>
              <w:b/>
            </w:rPr>
          </w:pPr>
          <w:r w:rsidRPr="00671F70">
            <w:rPr>
              <w:b/>
            </w:rPr>
            <w:t>PŘ</w:t>
          </w:r>
          <w:r>
            <w:rPr>
              <w:b/>
            </w:rPr>
            <w:t>ÍLOHA č. 3</w:t>
          </w:r>
        </w:p>
        <w:p w:rsidR="00D477BE" w:rsidRDefault="00D477BE" w:rsidP="00821F42">
          <w:pPr>
            <w:pStyle w:val="Zpatvlevo"/>
          </w:pPr>
          <w:r>
            <w:t>Smlouva o dílo – Zhotovení DUSP + PDPS</w:t>
          </w:r>
        </w:p>
        <w:p w:rsidR="00D477BE" w:rsidRPr="003462EB" w:rsidRDefault="00D477BE" w:rsidP="00821F42">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D04C2">
            <w:rPr>
              <w:rStyle w:val="Tun"/>
              <w:noProof/>
            </w:rPr>
            <w:t>„Elektrizace trati Týniště n. O. - Častolovice - Solnice“</w:t>
          </w:r>
          <w:r w:rsidRPr="00612EE8">
            <w:rPr>
              <w:rStyle w:val="Tun"/>
            </w:rPr>
            <w:fldChar w:fldCharType="end"/>
          </w:r>
        </w:p>
      </w:tc>
    </w:tr>
  </w:tbl>
  <w:p w:rsidR="00D477BE" w:rsidRPr="00A50995" w:rsidRDefault="00D477BE">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477BE" w:rsidRPr="009E09BE" w:rsidTr="00E075DA">
      <w:tc>
        <w:tcPr>
          <w:tcW w:w="7825" w:type="dxa"/>
          <w:tcMar>
            <w:left w:w="0" w:type="dxa"/>
            <w:right w:w="0" w:type="dxa"/>
          </w:tcMar>
          <w:vAlign w:val="bottom"/>
        </w:tcPr>
        <w:p w:rsidR="00D477BE" w:rsidRPr="008C00FC" w:rsidRDefault="00D477BE" w:rsidP="00821F42">
          <w:pPr>
            <w:pStyle w:val="Zpatvpravo"/>
            <w:rPr>
              <w:rStyle w:val="Tun"/>
            </w:rPr>
          </w:pPr>
          <w:r w:rsidRPr="008C00FC">
            <w:rPr>
              <w:rStyle w:val="Tun"/>
            </w:rPr>
            <w:t xml:space="preserve">PŘÍLOHA č. </w:t>
          </w:r>
          <w:r>
            <w:rPr>
              <w:rStyle w:val="Tun"/>
            </w:rPr>
            <w:t>3</w:t>
          </w:r>
        </w:p>
        <w:p w:rsidR="00D477BE" w:rsidRDefault="00D477BE" w:rsidP="00821F42">
          <w:pPr>
            <w:pStyle w:val="Zpatvpravo"/>
          </w:pPr>
          <w:r>
            <w:t xml:space="preserve">Smlouva o dílo – Zhotovení DUSP + PDPS </w:t>
          </w:r>
        </w:p>
        <w:p w:rsidR="00D477BE" w:rsidRPr="00612EE8" w:rsidRDefault="00D477BE" w:rsidP="00821F42">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F4C91">
            <w:rPr>
              <w:rStyle w:val="Tun"/>
              <w:noProof/>
            </w:rPr>
            <w:t>„Elektrizace trati Týniště n. O. - Častolovice - Solnice“</w:t>
          </w:r>
          <w:r w:rsidRPr="00612EE8">
            <w:rPr>
              <w:rStyle w:val="Tun"/>
            </w:rPr>
            <w:fldChar w:fldCharType="end"/>
          </w:r>
        </w:p>
      </w:tc>
      <w:tc>
        <w:tcPr>
          <w:tcW w:w="907" w:type="dxa"/>
          <w:vAlign w:val="bottom"/>
        </w:tcPr>
        <w:p w:rsidR="00D477BE" w:rsidRPr="009E09BE" w:rsidRDefault="00D477BE" w:rsidP="00821F4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C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4C91">
            <w:rPr>
              <w:b/>
              <w:noProof/>
              <w:color w:val="FF5200" w:themeColor="accent2"/>
              <w:sz w:val="14"/>
              <w:szCs w:val="14"/>
            </w:rPr>
            <w:t>1</w:t>
          </w:r>
          <w:r w:rsidRPr="007145F3">
            <w:rPr>
              <w:b/>
              <w:noProof/>
              <w:color w:val="FF5200" w:themeColor="accent2"/>
              <w:sz w:val="14"/>
              <w:szCs w:val="14"/>
            </w:rPr>
            <w:fldChar w:fldCharType="end"/>
          </w:r>
        </w:p>
      </w:tc>
    </w:tr>
  </w:tbl>
  <w:p w:rsidR="00D477BE" w:rsidRPr="00B8518B" w:rsidRDefault="00D477BE"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110" w:rsidRDefault="00805110" w:rsidP="00962258">
      <w:pPr>
        <w:spacing w:after="0" w:line="240" w:lineRule="auto"/>
      </w:pPr>
      <w:r>
        <w:separator/>
      </w:r>
    </w:p>
  </w:footnote>
  <w:footnote w:type="continuationSeparator" w:id="0">
    <w:p w:rsidR="00805110" w:rsidRDefault="0080511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77BE" w:rsidTr="00C02D0A">
      <w:trPr>
        <w:trHeight w:hRule="exact" w:val="454"/>
      </w:trPr>
      <w:tc>
        <w:tcPr>
          <w:tcW w:w="1361" w:type="dxa"/>
          <w:tcMar>
            <w:top w:w="57" w:type="dxa"/>
            <w:left w:w="0" w:type="dxa"/>
            <w:right w:w="0" w:type="dxa"/>
          </w:tcMar>
        </w:tcPr>
        <w:p w:rsidR="00D477BE" w:rsidRPr="00B8518B" w:rsidRDefault="00D477BE" w:rsidP="00523EA7">
          <w:pPr>
            <w:pStyle w:val="Zpat"/>
            <w:rPr>
              <w:rStyle w:val="slostrnky"/>
            </w:rPr>
          </w:pPr>
        </w:p>
      </w:tc>
      <w:tc>
        <w:tcPr>
          <w:tcW w:w="3458" w:type="dxa"/>
          <w:shd w:val="clear" w:color="auto" w:fill="auto"/>
          <w:tcMar>
            <w:top w:w="57" w:type="dxa"/>
            <w:left w:w="0" w:type="dxa"/>
            <w:right w:w="0" w:type="dxa"/>
          </w:tcMar>
        </w:tcPr>
        <w:p w:rsidR="00D477BE" w:rsidRDefault="00D477BE" w:rsidP="00523EA7">
          <w:pPr>
            <w:pStyle w:val="Zpat"/>
          </w:pPr>
        </w:p>
      </w:tc>
      <w:tc>
        <w:tcPr>
          <w:tcW w:w="5698" w:type="dxa"/>
          <w:shd w:val="clear" w:color="auto" w:fill="auto"/>
          <w:tcMar>
            <w:top w:w="57" w:type="dxa"/>
            <w:left w:w="0" w:type="dxa"/>
            <w:right w:w="0" w:type="dxa"/>
          </w:tcMar>
        </w:tcPr>
        <w:p w:rsidR="00D477BE" w:rsidRPr="00D6163D" w:rsidRDefault="00D477BE" w:rsidP="00D6163D">
          <w:pPr>
            <w:pStyle w:val="Druhdokumentu"/>
          </w:pPr>
        </w:p>
      </w:tc>
    </w:tr>
  </w:tbl>
  <w:p w:rsidR="00D477BE" w:rsidRPr="00D6163D" w:rsidRDefault="00D477BE">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77BE" w:rsidTr="00C02D0A">
      <w:trPr>
        <w:trHeight w:hRule="exact" w:val="454"/>
      </w:trPr>
      <w:tc>
        <w:tcPr>
          <w:tcW w:w="1361" w:type="dxa"/>
          <w:tcMar>
            <w:top w:w="57" w:type="dxa"/>
            <w:left w:w="0" w:type="dxa"/>
            <w:right w:w="0" w:type="dxa"/>
          </w:tcMar>
        </w:tcPr>
        <w:p w:rsidR="00D477BE" w:rsidRPr="00B8518B" w:rsidRDefault="00D477BE" w:rsidP="00523EA7">
          <w:pPr>
            <w:pStyle w:val="Zpat"/>
            <w:rPr>
              <w:rStyle w:val="slostrnky"/>
            </w:rPr>
          </w:pPr>
        </w:p>
      </w:tc>
      <w:tc>
        <w:tcPr>
          <w:tcW w:w="3458" w:type="dxa"/>
          <w:shd w:val="clear" w:color="auto" w:fill="auto"/>
          <w:tcMar>
            <w:top w:w="57" w:type="dxa"/>
            <w:left w:w="0" w:type="dxa"/>
            <w:right w:w="0" w:type="dxa"/>
          </w:tcMar>
        </w:tcPr>
        <w:p w:rsidR="00D477BE" w:rsidRDefault="00D477BE" w:rsidP="00523EA7">
          <w:pPr>
            <w:pStyle w:val="Zpat"/>
          </w:pPr>
        </w:p>
      </w:tc>
      <w:tc>
        <w:tcPr>
          <w:tcW w:w="5698" w:type="dxa"/>
          <w:shd w:val="clear" w:color="auto" w:fill="auto"/>
          <w:tcMar>
            <w:top w:w="57" w:type="dxa"/>
            <w:left w:w="0" w:type="dxa"/>
            <w:right w:w="0" w:type="dxa"/>
          </w:tcMar>
        </w:tcPr>
        <w:p w:rsidR="00D477BE" w:rsidRPr="00D6163D" w:rsidRDefault="00D477BE" w:rsidP="00D6163D">
          <w:pPr>
            <w:pStyle w:val="Druhdokumentu"/>
          </w:pPr>
        </w:p>
      </w:tc>
    </w:tr>
  </w:tbl>
  <w:p w:rsidR="00D477BE" w:rsidRPr="00D6163D" w:rsidRDefault="00D477BE">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77BE" w:rsidTr="00C02D0A">
      <w:trPr>
        <w:trHeight w:hRule="exact" w:val="454"/>
      </w:trPr>
      <w:tc>
        <w:tcPr>
          <w:tcW w:w="1361" w:type="dxa"/>
          <w:tcMar>
            <w:top w:w="57" w:type="dxa"/>
            <w:left w:w="0" w:type="dxa"/>
            <w:right w:w="0" w:type="dxa"/>
          </w:tcMar>
        </w:tcPr>
        <w:p w:rsidR="00D477BE" w:rsidRPr="00B8518B" w:rsidRDefault="00D477BE" w:rsidP="00523EA7">
          <w:pPr>
            <w:pStyle w:val="Zpat"/>
            <w:rPr>
              <w:rStyle w:val="slostrnky"/>
            </w:rPr>
          </w:pPr>
        </w:p>
      </w:tc>
      <w:tc>
        <w:tcPr>
          <w:tcW w:w="3458" w:type="dxa"/>
          <w:shd w:val="clear" w:color="auto" w:fill="auto"/>
          <w:tcMar>
            <w:top w:w="57" w:type="dxa"/>
            <w:left w:w="0" w:type="dxa"/>
            <w:right w:w="0" w:type="dxa"/>
          </w:tcMar>
        </w:tcPr>
        <w:p w:rsidR="00D477BE" w:rsidRDefault="00D477BE" w:rsidP="00523EA7">
          <w:pPr>
            <w:pStyle w:val="Zpat"/>
          </w:pPr>
        </w:p>
      </w:tc>
      <w:tc>
        <w:tcPr>
          <w:tcW w:w="5698" w:type="dxa"/>
          <w:shd w:val="clear" w:color="auto" w:fill="auto"/>
          <w:tcMar>
            <w:top w:w="57" w:type="dxa"/>
            <w:left w:w="0" w:type="dxa"/>
            <w:right w:w="0" w:type="dxa"/>
          </w:tcMar>
        </w:tcPr>
        <w:p w:rsidR="00D477BE" w:rsidRPr="00D6163D" w:rsidRDefault="00D477BE" w:rsidP="00D6163D">
          <w:pPr>
            <w:pStyle w:val="Druhdokumentu"/>
          </w:pPr>
        </w:p>
      </w:tc>
    </w:tr>
  </w:tbl>
  <w:p w:rsidR="00D477BE" w:rsidRPr="00D6163D" w:rsidRDefault="00D477BE">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77BE" w:rsidTr="00C02D0A">
      <w:trPr>
        <w:trHeight w:hRule="exact" w:val="454"/>
      </w:trPr>
      <w:tc>
        <w:tcPr>
          <w:tcW w:w="1361" w:type="dxa"/>
          <w:tcMar>
            <w:top w:w="57" w:type="dxa"/>
            <w:left w:w="0" w:type="dxa"/>
            <w:right w:w="0" w:type="dxa"/>
          </w:tcMar>
        </w:tcPr>
        <w:p w:rsidR="00D477BE" w:rsidRPr="00B8518B" w:rsidRDefault="00D477BE" w:rsidP="00523EA7">
          <w:pPr>
            <w:pStyle w:val="Zpat"/>
            <w:rPr>
              <w:rStyle w:val="slostrnky"/>
            </w:rPr>
          </w:pPr>
        </w:p>
      </w:tc>
      <w:tc>
        <w:tcPr>
          <w:tcW w:w="3458" w:type="dxa"/>
          <w:shd w:val="clear" w:color="auto" w:fill="auto"/>
          <w:tcMar>
            <w:top w:w="57" w:type="dxa"/>
            <w:left w:w="0" w:type="dxa"/>
            <w:right w:w="0" w:type="dxa"/>
          </w:tcMar>
        </w:tcPr>
        <w:p w:rsidR="00D477BE" w:rsidRDefault="00D477BE" w:rsidP="00523EA7">
          <w:pPr>
            <w:pStyle w:val="Zpat"/>
          </w:pPr>
        </w:p>
      </w:tc>
      <w:tc>
        <w:tcPr>
          <w:tcW w:w="5698" w:type="dxa"/>
          <w:shd w:val="clear" w:color="auto" w:fill="auto"/>
          <w:tcMar>
            <w:top w:w="57" w:type="dxa"/>
            <w:left w:w="0" w:type="dxa"/>
            <w:right w:w="0" w:type="dxa"/>
          </w:tcMar>
        </w:tcPr>
        <w:p w:rsidR="00D477BE" w:rsidRPr="00D6163D" w:rsidRDefault="00D477BE" w:rsidP="00D6163D">
          <w:pPr>
            <w:pStyle w:val="Druhdokumentu"/>
          </w:pPr>
        </w:p>
      </w:tc>
    </w:tr>
  </w:tbl>
  <w:p w:rsidR="00D477BE" w:rsidRPr="00D6163D" w:rsidRDefault="00D477B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477BE" w:rsidTr="00B22106">
      <w:trPr>
        <w:trHeight w:hRule="exact" w:val="936"/>
      </w:trPr>
      <w:tc>
        <w:tcPr>
          <w:tcW w:w="1361" w:type="dxa"/>
          <w:tcMar>
            <w:left w:w="0" w:type="dxa"/>
            <w:right w:w="0" w:type="dxa"/>
          </w:tcMar>
        </w:tcPr>
        <w:p w:rsidR="00D477BE" w:rsidRPr="00B8518B" w:rsidRDefault="00D477BE" w:rsidP="00FC6389">
          <w:pPr>
            <w:pStyle w:val="Zpat"/>
            <w:rPr>
              <w:rStyle w:val="slostrnky"/>
            </w:rPr>
          </w:pPr>
        </w:p>
      </w:tc>
      <w:tc>
        <w:tcPr>
          <w:tcW w:w="3458" w:type="dxa"/>
          <w:shd w:val="clear" w:color="auto" w:fill="auto"/>
          <w:tcMar>
            <w:left w:w="0" w:type="dxa"/>
            <w:right w:w="0" w:type="dxa"/>
          </w:tcMar>
        </w:tcPr>
        <w:p w:rsidR="00D477BE" w:rsidRDefault="00D477BE" w:rsidP="00FC6389">
          <w:pPr>
            <w:pStyle w:val="Zpat"/>
          </w:pPr>
          <w:r>
            <w:rPr>
              <w:noProof/>
              <w:lang w:eastAsia="cs-CZ"/>
            </w:rPr>
            <w:drawing>
              <wp:anchor distT="0" distB="0" distL="114300" distR="114300" simplePos="0" relativeHeight="251673600" behindDoc="0" locked="1" layoutInCell="1" allowOverlap="1" wp14:anchorId="338D2FA9" wp14:editId="4A6A452E">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D477BE" w:rsidRPr="00D6163D" w:rsidRDefault="00D477BE" w:rsidP="00FC6389">
          <w:pPr>
            <w:pStyle w:val="Druhdokumentu"/>
          </w:pPr>
        </w:p>
      </w:tc>
    </w:tr>
    <w:tr w:rsidR="00D477BE" w:rsidTr="00B22106">
      <w:trPr>
        <w:trHeight w:hRule="exact" w:val="936"/>
      </w:trPr>
      <w:tc>
        <w:tcPr>
          <w:tcW w:w="1361" w:type="dxa"/>
          <w:tcMar>
            <w:left w:w="0" w:type="dxa"/>
            <w:right w:w="0" w:type="dxa"/>
          </w:tcMar>
        </w:tcPr>
        <w:p w:rsidR="00D477BE" w:rsidRPr="00B8518B" w:rsidRDefault="00D477BE" w:rsidP="00FC6389">
          <w:pPr>
            <w:pStyle w:val="Zpat"/>
            <w:rPr>
              <w:rStyle w:val="slostrnky"/>
            </w:rPr>
          </w:pPr>
        </w:p>
      </w:tc>
      <w:tc>
        <w:tcPr>
          <w:tcW w:w="3458" w:type="dxa"/>
          <w:shd w:val="clear" w:color="auto" w:fill="auto"/>
          <w:tcMar>
            <w:left w:w="0" w:type="dxa"/>
            <w:right w:w="0" w:type="dxa"/>
          </w:tcMar>
        </w:tcPr>
        <w:p w:rsidR="00D477BE" w:rsidRDefault="00D477BE" w:rsidP="00FC6389">
          <w:pPr>
            <w:pStyle w:val="Zpat"/>
          </w:pPr>
        </w:p>
      </w:tc>
      <w:tc>
        <w:tcPr>
          <w:tcW w:w="5756" w:type="dxa"/>
          <w:shd w:val="clear" w:color="auto" w:fill="auto"/>
          <w:tcMar>
            <w:left w:w="0" w:type="dxa"/>
            <w:right w:w="0" w:type="dxa"/>
          </w:tcMar>
        </w:tcPr>
        <w:p w:rsidR="00D477BE" w:rsidRPr="00D6163D" w:rsidRDefault="00D477BE" w:rsidP="00FC6389">
          <w:pPr>
            <w:pStyle w:val="Druhdokumentu"/>
          </w:pPr>
        </w:p>
      </w:tc>
    </w:tr>
  </w:tbl>
  <w:p w:rsidR="00D477BE" w:rsidRPr="00D6163D" w:rsidRDefault="00D477BE" w:rsidP="00FC6389">
    <w:pPr>
      <w:pStyle w:val="Zhlav"/>
      <w:rPr>
        <w:sz w:val="8"/>
        <w:szCs w:val="8"/>
      </w:rPr>
    </w:pPr>
  </w:p>
  <w:p w:rsidR="00D477BE" w:rsidRPr="00460660" w:rsidRDefault="00D477BE">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77BE" w:rsidTr="00C02D0A">
      <w:trPr>
        <w:trHeight w:hRule="exact" w:val="454"/>
      </w:trPr>
      <w:tc>
        <w:tcPr>
          <w:tcW w:w="1361" w:type="dxa"/>
          <w:tcMar>
            <w:top w:w="57" w:type="dxa"/>
            <w:left w:w="0" w:type="dxa"/>
            <w:right w:w="0" w:type="dxa"/>
          </w:tcMar>
        </w:tcPr>
        <w:p w:rsidR="00D477BE" w:rsidRPr="00B8518B" w:rsidRDefault="00D477BE" w:rsidP="00523EA7">
          <w:pPr>
            <w:pStyle w:val="Zpat"/>
            <w:rPr>
              <w:rStyle w:val="slostrnky"/>
            </w:rPr>
          </w:pPr>
        </w:p>
      </w:tc>
      <w:tc>
        <w:tcPr>
          <w:tcW w:w="3458" w:type="dxa"/>
          <w:shd w:val="clear" w:color="auto" w:fill="auto"/>
          <w:tcMar>
            <w:top w:w="57" w:type="dxa"/>
            <w:left w:w="0" w:type="dxa"/>
            <w:right w:w="0" w:type="dxa"/>
          </w:tcMar>
        </w:tcPr>
        <w:p w:rsidR="00D477BE" w:rsidRDefault="00D477BE" w:rsidP="00523EA7">
          <w:pPr>
            <w:pStyle w:val="Zpat"/>
          </w:pPr>
        </w:p>
      </w:tc>
      <w:tc>
        <w:tcPr>
          <w:tcW w:w="5698" w:type="dxa"/>
          <w:shd w:val="clear" w:color="auto" w:fill="auto"/>
          <w:tcMar>
            <w:top w:w="57" w:type="dxa"/>
            <w:left w:w="0" w:type="dxa"/>
            <w:right w:w="0" w:type="dxa"/>
          </w:tcMar>
        </w:tcPr>
        <w:p w:rsidR="00D477BE" w:rsidRPr="00D6163D" w:rsidRDefault="00D477BE" w:rsidP="00D6163D">
          <w:pPr>
            <w:pStyle w:val="Druhdokumentu"/>
          </w:pPr>
        </w:p>
      </w:tc>
    </w:tr>
  </w:tbl>
  <w:p w:rsidR="00D477BE" w:rsidRPr="00D6163D" w:rsidRDefault="00D477BE">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77BE" w:rsidTr="00C02D0A">
      <w:trPr>
        <w:trHeight w:hRule="exact" w:val="454"/>
      </w:trPr>
      <w:tc>
        <w:tcPr>
          <w:tcW w:w="1361" w:type="dxa"/>
          <w:tcMar>
            <w:top w:w="57" w:type="dxa"/>
            <w:left w:w="0" w:type="dxa"/>
            <w:right w:w="0" w:type="dxa"/>
          </w:tcMar>
        </w:tcPr>
        <w:p w:rsidR="00D477BE" w:rsidRPr="00B8518B" w:rsidRDefault="00D477BE" w:rsidP="00523EA7">
          <w:pPr>
            <w:pStyle w:val="Zpat"/>
            <w:rPr>
              <w:rStyle w:val="slostrnky"/>
            </w:rPr>
          </w:pPr>
        </w:p>
      </w:tc>
      <w:tc>
        <w:tcPr>
          <w:tcW w:w="3458" w:type="dxa"/>
          <w:shd w:val="clear" w:color="auto" w:fill="auto"/>
          <w:tcMar>
            <w:top w:w="57" w:type="dxa"/>
            <w:left w:w="0" w:type="dxa"/>
            <w:right w:w="0" w:type="dxa"/>
          </w:tcMar>
        </w:tcPr>
        <w:p w:rsidR="00D477BE" w:rsidRDefault="00D477BE" w:rsidP="00523EA7">
          <w:pPr>
            <w:pStyle w:val="Zpat"/>
          </w:pPr>
        </w:p>
      </w:tc>
      <w:tc>
        <w:tcPr>
          <w:tcW w:w="5698" w:type="dxa"/>
          <w:shd w:val="clear" w:color="auto" w:fill="auto"/>
          <w:tcMar>
            <w:top w:w="57" w:type="dxa"/>
            <w:left w:w="0" w:type="dxa"/>
            <w:right w:w="0" w:type="dxa"/>
          </w:tcMar>
        </w:tcPr>
        <w:p w:rsidR="00D477BE" w:rsidRPr="00D6163D" w:rsidRDefault="00D477BE" w:rsidP="00D6163D">
          <w:pPr>
            <w:pStyle w:val="Druhdokumentu"/>
          </w:pPr>
        </w:p>
      </w:tc>
    </w:tr>
  </w:tbl>
  <w:p w:rsidR="00D477BE" w:rsidRPr="00D6163D" w:rsidRDefault="00D477BE">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77BE" w:rsidTr="00C02D0A">
      <w:trPr>
        <w:trHeight w:hRule="exact" w:val="454"/>
      </w:trPr>
      <w:tc>
        <w:tcPr>
          <w:tcW w:w="1361" w:type="dxa"/>
          <w:tcMar>
            <w:top w:w="57" w:type="dxa"/>
            <w:left w:w="0" w:type="dxa"/>
            <w:right w:w="0" w:type="dxa"/>
          </w:tcMar>
        </w:tcPr>
        <w:p w:rsidR="00D477BE" w:rsidRPr="00B8518B" w:rsidRDefault="00D477BE" w:rsidP="00523EA7">
          <w:pPr>
            <w:pStyle w:val="Zpat"/>
            <w:rPr>
              <w:rStyle w:val="slostrnky"/>
            </w:rPr>
          </w:pPr>
        </w:p>
      </w:tc>
      <w:tc>
        <w:tcPr>
          <w:tcW w:w="3458" w:type="dxa"/>
          <w:shd w:val="clear" w:color="auto" w:fill="auto"/>
          <w:tcMar>
            <w:top w:w="57" w:type="dxa"/>
            <w:left w:w="0" w:type="dxa"/>
            <w:right w:w="0" w:type="dxa"/>
          </w:tcMar>
        </w:tcPr>
        <w:p w:rsidR="00D477BE" w:rsidRDefault="00D477BE" w:rsidP="00523EA7">
          <w:pPr>
            <w:pStyle w:val="Zpat"/>
          </w:pPr>
        </w:p>
      </w:tc>
      <w:tc>
        <w:tcPr>
          <w:tcW w:w="5698" w:type="dxa"/>
          <w:shd w:val="clear" w:color="auto" w:fill="auto"/>
          <w:tcMar>
            <w:top w:w="57" w:type="dxa"/>
            <w:left w:w="0" w:type="dxa"/>
            <w:right w:w="0" w:type="dxa"/>
          </w:tcMar>
        </w:tcPr>
        <w:p w:rsidR="00D477BE" w:rsidRPr="00D6163D" w:rsidRDefault="00D477BE" w:rsidP="00D6163D">
          <w:pPr>
            <w:pStyle w:val="Druhdokumentu"/>
          </w:pPr>
        </w:p>
      </w:tc>
    </w:tr>
  </w:tbl>
  <w:p w:rsidR="00D477BE" w:rsidRPr="00D6163D" w:rsidRDefault="00D477BE">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77BE" w:rsidTr="00C02D0A">
      <w:trPr>
        <w:trHeight w:hRule="exact" w:val="454"/>
      </w:trPr>
      <w:tc>
        <w:tcPr>
          <w:tcW w:w="1361" w:type="dxa"/>
          <w:tcMar>
            <w:top w:w="57" w:type="dxa"/>
            <w:left w:w="0" w:type="dxa"/>
            <w:right w:w="0" w:type="dxa"/>
          </w:tcMar>
        </w:tcPr>
        <w:p w:rsidR="00D477BE" w:rsidRPr="00B8518B" w:rsidRDefault="00D477BE" w:rsidP="00523EA7">
          <w:pPr>
            <w:pStyle w:val="Zpat"/>
            <w:rPr>
              <w:rStyle w:val="slostrnky"/>
            </w:rPr>
          </w:pPr>
        </w:p>
      </w:tc>
      <w:tc>
        <w:tcPr>
          <w:tcW w:w="3458" w:type="dxa"/>
          <w:shd w:val="clear" w:color="auto" w:fill="auto"/>
          <w:tcMar>
            <w:top w:w="57" w:type="dxa"/>
            <w:left w:w="0" w:type="dxa"/>
            <w:right w:w="0" w:type="dxa"/>
          </w:tcMar>
        </w:tcPr>
        <w:p w:rsidR="00D477BE" w:rsidRDefault="00D477BE" w:rsidP="00523EA7">
          <w:pPr>
            <w:pStyle w:val="Zpat"/>
          </w:pPr>
        </w:p>
      </w:tc>
      <w:tc>
        <w:tcPr>
          <w:tcW w:w="5698" w:type="dxa"/>
          <w:shd w:val="clear" w:color="auto" w:fill="auto"/>
          <w:tcMar>
            <w:top w:w="57" w:type="dxa"/>
            <w:left w:w="0" w:type="dxa"/>
            <w:right w:w="0" w:type="dxa"/>
          </w:tcMar>
        </w:tcPr>
        <w:p w:rsidR="00D477BE" w:rsidRPr="00D6163D" w:rsidRDefault="00D477BE" w:rsidP="00D6163D">
          <w:pPr>
            <w:pStyle w:val="Druhdokumentu"/>
          </w:pPr>
        </w:p>
      </w:tc>
    </w:tr>
  </w:tbl>
  <w:p w:rsidR="00D477BE" w:rsidRPr="00D6163D" w:rsidRDefault="00D477BE">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77BE" w:rsidTr="00C02D0A">
      <w:trPr>
        <w:trHeight w:hRule="exact" w:val="454"/>
      </w:trPr>
      <w:tc>
        <w:tcPr>
          <w:tcW w:w="1361" w:type="dxa"/>
          <w:tcMar>
            <w:top w:w="57" w:type="dxa"/>
            <w:left w:w="0" w:type="dxa"/>
            <w:right w:w="0" w:type="dxa"/>
          </w:tcMar>
        </w:tcPr>
        <w:p w:rsidR="00D477BE" w:rsidRPr="00B8518B" w:rsidRDefault="00D477BE" w:rsidP="00523EA7">
          <w:pPr>
            <w:pStyle w:val="Zpat"/>
            <w:rPr>
              <w:rStyle w:val="slostrnky"/>
            </w:rPr>
          </w:pPr>
        </w:p>
      </w:tc>
      <w:tc>
        <w:tcPr>
          <w:tcW w:w="3458" w:type="dxa"/>
          <w:shd w:val="clear" w:color="auto" w:fill="auto"/>
          <w:tcMar>
            <w:top w:w="57" w:type="dxa"/>
            <w:left w:w="0" w:type="dxa"/>
            <w:right w:w="0" w:type="dxa"/>
          </w:tcMar>
        </w:tcPr>
        <w:p w:rsidR="00D477BE" w:rsidRDefault="00D477BE" w:rsidP="00523EA7">
          <w:pPr>
            <w:pStyle w:val="Zpat"/>
          </w:pPr>
        </w:p>
      </w:tc>
      <w:tc>
        <w:tcPr>
          <w:tcW w:w="5698" w:type="dxa"/>
          <w:shd w:val="clear" w:color="auto" w:fill="auto"/>
          <w:tcMar>
            <w:top w:w="57" w:type="dxa"/>
            <w:left w:w="0" w:type="dxa"/>
            <w:right w:w="0" w:type="dxa"/>
          </w:tcMar>
        </w:tcPr>
        <w:p w:rsidR="00D477BE" w:rsidRPr="00D6163D" w:rsidRDefault="00D477BE" w:rsidP="00D6163D">
          <w:pPr>
            <w:pStyle w:val="Druhdokumentu"/>
          </w:pPr>
        </w:p>
      </w:tc>
    </w:tr>
  </w:tbl>
  <w:p w:rsidR="00D477BE" w:rsidRPr="00D6163D" w:rsidRDefault="00D477BE">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77BE" w:rsidTr="00C02D0A">
      <w:trPr>
        <w:trHeight w:hRule="exact" w:val="454"/>
      </w:trPr>
      <w:tc>
        <w:tcPr>
          <w:tcW w:w="1361" w:type="dxa"/>
          <w:tcMar>
            <w:top w:w="57" w:type="dxa"/>
            <w:left w:w="0" w:type="dxa"/>
            <w:right w:w="0" w:type="dxa"/>
          </w:tcMar>
        </w:tcPr>
        <w:p w:rsidR="00D477BE" w:rsidRPr="00B8518B" w:rsidRDefault="00D477BE" w:rsidP="00523EA7">
          <w:pPr>
            <w:pStyle w:val="Zpat"/>
            <w:rPr>
              <w:rStyle w:val="slostrnky"/>
            </w:rPr>
          </w:pPr>
        </w:p>
      </w:tc>
      <w:tc>
        <w:tcPr>
          <w:tcW w:w="3458" w:type="dxa"/>
          <w:shd w:val="clear" w:color="auto" w:fill="auto"/>
          <w:tcMar>
            <w:top w:w="57" w:type="dxa"/>
            <w:left w:w="0" w:type="dxa"/>
            <w:right w:w="0" w:type="dxa"/>
          </w:tcMar>
        </w:tcPr>
        <w:p w:rsidR="00D477BE" w:rsidRDefault="00D477BE" w:rsidP="00523EA7">
          <w:pPr>
            <w:pStyle w:val="Zpat"/>
          </w:pPr>
        </w:p>
      </w:tc>
      <w:tc>
        <w:tcPr>
          <w:tcW w:w="5698" w:type="dxa"/>
          <w:shd w:val="clear" w:color="auto" w:fill="auto"/>
          <w:tcMar>
            <w:top w:w="57" w:type="dxa"/>
            <w:left w:w="0" w:type="dxa"/>
            <w:right w:w="0" w:type="dxa"/>
          </w:tcMar>
        </w:tcPr>
        <w:p w:rsidR="00D477BE" w:rsidRPr="00D6163D" w:rsidRDefault="00D477BE" w:rsidP="00D6163D">
          <w:pPr>
            <w:pStyle w:val="Druhdokumentu"/>
          </w:pPr>
        </w:p>
      </w:tc>
    </w:tr>
  </w:tbl>
  <w:p w:rsidR="00D477BE" w:rsidRPr="00D6163D" w:rsidRDefault="00D477BE">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77BE" w:rsidTr="00C02D0A">
      <w:trPr>
        <w:trHeight w:hRule="exact" w:val="454"/>
      </w:trPr>
      <w:tc>
        <w:tcPr>
          <w:tcW w:w="1361" w:type="dxa"/>
          <w:tcMar>
            <w:top w:w="57" w:type="dxa"/>
            <w:left w:w="0" w:type="dxa"/>
            <w:right w:w="0" w:type="dxa"/>
          </w:tcMar>
        </w:tcPr>
        <w:p w:rsidR="00D477BE" w:rsidRPr="00B8518B" w:rsidRDefault="00D477BE" w:rsidP="00523EA7">
          <w:pPr>
            <w:pStyle w:val="Zpat"/>
            <w:rPr>
              <w:rStyle w:val="slostrnky"/>
            </w:rPr>
          </w:pPr>
        </w:p>
      </w:tc>
      <w:tc>
        <w:tcPr>
          <w:tcW w:w="3458" w:type="dxa"/>
          <w:shd w:val="clear" w:color="auto" w:fill="auto"/>
          <w:tcMar>
            <w:top w:w="57" w:type="dxa"/>
            <w:left w:w="0" w:type="dxa"/>
            <w:right w:w="0" w:type="dxa"/>
          </w:tcMar>
        </w:tcPr>
        <w:p w:rsidR="00D477BE" w:rsidRDefault="00D477BE" w:rsidP="00523EA7">
          <w:pPr>
            <w:pStyle w:val="Zpat"/>
          </w:pPr>
        </w:p>
      </w:tc>
      <w:tc>
        <w:tcPr>
          <w:tcW w:w="5698" w:type="dxa"/>
          <w:shd w:val="clear" w:color="auto" w:fill="auto"/>
          <w:tcMar>
            <w:top w:w="57" w:type="dxa"/>
            <w:left w:w="0" w:type="dxa"/>
            <w:right w:w="0" w:type="dxa"/>
          </w:tcMar>
        </w:tcPr>
        <w:p w:rsidR="00D477BE" w:rsidRPr="00D6163D" w:rsidRDefault="00D477BE" w:rsidP="00D6163D">
          <w:pPr>
            <w:pStyle w:val="Druhdokumentu"/>
          </w:pPr>
        </w:p>
      </w:tc>
    </w:tr>
  </w:tbl>
  <w:p w:rsidR="00D477BE" w:rsidRPr="00D6163D" w:rsidRDefault="00D477BE">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8224FEE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871"/>
        </w:tabs>
        <w:ind w:left="1871"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75C43219"/>
    <w:multiLevelType w:val="hybridMultilevel"/>
    <w:tmpl w:val="2A8CABE8"/>
    <w:lvl w:ilvl="0" w:tplc="04050001">
      <w:start w:val="1"/>
      <w:numFmt w:val="bullet"/>
      <w:lvlText w:val=""/>
      <w:lvlJc w:val="left"/>
      <w:pPr>
        <w:ind w:left="2167" w:hanging="360"/>
      </w:pPr>
      <w:rPr>
        <w:rFonts w:ascii="Symbol" w:hAnsi="Symbol" w:hint="default"/>
      </w:rPr>
    </w:lvl>
    <w:lvl w:ilvl="1" w:tplc="04050003" w:tentative="1">
      <w:start w:val="1"/>
      <w:numFmt w:val="bullet"/>
      <w:lvlText w:val="o"/>
      <w:lvlJc w:val="left"/>
      <w:pPr>
        <w:ind w:left="2887" w:hanging="360"/>
      </w:pPr>
      <w:rPr>
        <w:rFonts w:ascii="Courier New" w:hAnsi="Courier New" w:cs="Courier New" w:hint="default"/>
      </w:rPr>
    </w:lvl>
    <w:lvl w:ilvl="2" w:tplc="04050005" w:tentative="1">
      <w:start w:val="1"/>
      <w:numFmt w:val="bullet"/>
      <w:lvlText w:val=""/>
      <w:lvlJc w:val="left"/>
      <w:pPr>
        <w:ind w:left="3607" w:hanging="360"/>
      </w:pPr>
      <w:rPr>
        <w:rFonts w:ascii="Wingdings" w:hAnsi="Wingdings" w:hint="default"/>
      </w:rPr>
    </w:lvl>
    <w:lvl w:ilvl="3" w:tplc="04050001" w:tentative="1">
      <w:start w:val="1"/>
      <w:numFmt w:val="bullet"/>
      <w:lvlText w:val=""/>
      <w:lvlJc w:val="left"/>
      <w:pPr>
        <w:ind w:left="4327" w:hanging="360"/>
      </w:pPr>
      <w:rPr>
        <w:rFonts w:ascii="Symbol" w:hAnsi="Symbol" w:hint="default"/>
      </w:rPr>
    </w:lvl>
    <w:lvl w:ilvl="4" w:tplc="04050003" w:tentative="1">
      <w:start w:val="1"/>
      <w:numFmt w:val="bullet"/>
      <w:lvlText w:val="o"/>
      <w:lvlJc w:val="left"/>
      <w:pPr>
        <w:ind w:left="5047" w:hanging="360"/>
      </w:pPr>
      <w:rPr>
        <w:rFonts w:ascii="Courier New" w:hAnsi="Courier New" w:cs="Courier New" w:hint="default"/>
      </w:rPr>
    </w:lvl>
    <w:lvl w:ilvl="5" w:tplc="04050005" w:tentative="1">
      <w:start w:val="1"/>
      <w:numFmt w:val="bullet"/>
      <w:lvlText w:val=""/>
      <w:lvlJc w:val="left"/>
      <w:pPr>
        <w:ind w:left="5767" w:hanging="360"/>
      </w:pPr>
      <w:rPr>
        <w:rFonts w:ascii="Wingdings" w:hAnsi="Wingdings" w:hint="default"/>
      </w:rPr>
    </w:lvl>
    <w:lvl w:ilvl="6" w:tplc="04050001" w:tentative="1">
      <w:start w:val="1"/>
      <w:numFmt w:val="bullet"/>
      <w:lvlText w:val=""/>
      <w:lvlJc w:val="left"/>
      <w:pPr>
        <w:ind w:left="6487" w:hanging="360"/>
      </w:pPr>
      <w:rPr>
        <w:rFonts w:ascii="Symbol" w:hAnsi="Symbol" w:hint="default"/>
      </w:rPr>
    </w:lvl>
    <w:lvl w:ilvl="7" w:tplc="04050003" w:tentative="1">
      <w:start w:val="1"/>
      <w:numFmt w:val="bullet"/>
      <w:lvlText w:val="o"/>
      <w:lvlJc w:val="left"/>
      <w:pPr>
        <w:ind w:left="7207" w:hanging="360"/>
      </w:pPr>
      <w:rPr>
        <w:rFonts w:ascii="Courier New" w:hAnsi="Courier New" w:cs="Courier New" w:hint="default"/>
      </w:rPr>
    </w:lvl>
    <w:lvl w:ilvl="8" w:tplc="04050005" w:tentative="1">
      <w:start w:val="1"/>
      <w:numFmt w:val="bullet"/>
      <w:lvlText w:val=""/>
      <w:lvlJc w:val="left"/>
      <w:pPr>
        <w:ind w:left="7927" w:hanging="360"/>
      </w:pPr>
      <w:rPr>
        <w:rFonts w:ascii="Wingdings" w:hAnsi="Wingdings" w:hint="default"/>
      </w:rPr>
    </w:lvl>
  </w:abstractNum>
  <w:abstractNum w:abstractNumId="11">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8"/>
  </w:num>
  <w:num w:numId="40">
    <w:abstractNumId w:val="0"/>
  </w:num>
  <w:num w:numId="41">
    <w:abstractNumId w:val="0"/>
  </w:num>
  <w:num w:numId="42">
    <w:abstractNumId w:val="2"/>
  </w:num>
  <w:num w:numId="43">
    <w:abstractNumId w:val="2"/>
  </w:num>
  <w:num w:numId="44">
    <w:abstractNumId w:val="11"/>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6505"/>
    <w:rsid w:val="00017F3C"/>
    <w:rsid w:val="00041EC8"/>
    <w:rsid w:val="0006588D"/>
    <w:rsid w:val="00067A5E"/>
    <w:rsid w:val="000719BB"/>
    <w:rsid w:val="00072A65"/>
    <w:rsid w:val="00072C1E"/>
    <w:rsid w:val="000841E0"/>
    <w:rsid w:val="000A1BCB"/>
    <w:rsid w:val="000B0797"/>
    <w:rsid w:val="000B4EB8"/>
    <w:rsid w:val="000B70C8"/>
    <w:rsid w:val="000C41F2"/>
    <w:rsid w:val="000D04C2"/>
    <w:rsid w:val="000D22C4"/>
    <w:rsid w:val="000D27D1"/>
    <w:rsid w:val="000E1A7F"/>
    <w:rsid w:val="00112864"/>
    <w:rsid w:val="00114472"/>
    <w:rsid w:val="00114988"/>
    <w:rsid w:val="00115069"/>
    <w:rsid w:val="001150F2"/>
    <w:rsid w:val="00124751"/>
    <w:rsid w:val="00133336"/>
    <w:rsid w:val="00143EC0"/>
    <w:rsid w:val="001656A2"/>
    <w:rsid w:val="00165977"/>
    <w:rsid w:val="00170EC5"/>
    <w:rsid w:val="001747C1"/>
    <w:rsid w:val="00177D6B"/>
    <w:rsid w:val="00191F90"/>
    <w:rsid w:val="001A5B98"/>
    <w:rsid w:val="001B080C"/>
    <w:rsid w:val="001B4E74"/>
    <w:rsid w:val="001C645F"/>
    <w:rsid w:val="001E5BB1"/>
    <w:rsid w:val="001E678E"/>
    <w:rsid w:val="001E6BBA"/>
    <w:rsid w:val="002038D5"/>
    <w:rsid w:val="00207062"/>
    <w:rsid w:val="002071BB"/>
    <w:rsid w:val="00207DF5"/>
    <w:rsid w:val="00211CD3"/>
    <w:rsid w:val="00226A49"/>
    <w:rsid w:val="002360E6"/>
    <w:rsid w:val="00236DCC"/>
    <w:rsid w:val="002405FD"/>
    <w:rsid w:val="00240B81"/>
    <w:rsid w:val="002442D6"/>
    <w:rsid w:val="00247D01"/>
    <w:rsid w:val="002574A2"/>
    <w:rsid w:val="00261A5B"/>
    <w:rsid w:val="00262E5B"/>
    <w:rsid w:val="00276AFE"/>
    <w:rsid w:val="00285298"/>
    <w:rsid w:val="002A3B57"/>
    <w:rsid w:val="002A5468"/>
    <w:rsid w:val="002C31BF"/>
    <w:rsid w:val="002D7FD6"/>
    <w:rsid w:val="002E0CD7"/>
    <w:rsid w:val="002E0CFB"/>
    <w:rsid w:val="002E5C7B"/>
    <w:rsid w:val="002F4333"/>
    <w:rsid w:val="003038BD"/>
    <w:rsid w:val="00315C27"/>
    <w:rsid w:val="00327EEF"/>
    <w:rsid w:val="0033239F"/>
    <w:rsid w:val="0034274B"/>
    <w:rsid w:val="0034719F"/>
    <w:rsid w:val="00350A35"/>
    <w:rsid w:val="003571D8"/>
    <w:rsid w:val="00357BC6"/>
    <w:rsid w:val="00360EAA"/>
    <w:rsid w:val="00361422"/>
    <w:rsid w:val="003739DD"/>
    <w:rsid w:val="0037545D"/>
    <w:rsid w:val="00376B87"/>
    <w:rsid w:val="00381EFC"/>
    <w:rsid w:val="00392910"/>
    <w:rsid w:val="00392EB6"/>
    <w:rsid w:val="003956C6"/>
    <w:rsid w:val="00395C34"/>
    <w:rsid w:val="003A197F"/>
    <w:rsid w:val="003A60C1"/>
    <w:rsid w:val="003B4534"/>
    <w:rsid w:val="003C33F2"/>
    <w:rsid w:val="003D756E"/>
    <w:rsid w:val="003E420D"/>
    <w:rsid w:val="003E4C13"/>
    <w:rsid w:val="003F4C91"/>
    <w:rsid w:val="003F5723"/>
    <w:rsid w:val="004078F3"/>
    <w:rsid w:val="004240C2"/>
    <w:rsid w:val="00427794"/>
    <w:rsid w:val="00441BDC"/>
    <w:rsid w:val="004436EE"/>
    <w:rsid w:val="00450F07"/>
    <w:rsid w:val="00453CD3"/>
    <w:rsid w:val="0046002F"/>
    <w:rsid w:val="00460660"/>
    <w:rsid w:val="00464BA9"/>
    <w:rsid w:val="00483969"/>
    <w:rsid w:val="00486107"/>
    <w:rsid w:val="00491827"/>
    <w:rsid w:val="0049257C"/>
    <w:rsid w:val="004C4399"/>
    <w:rsid w:val="004C787C"/>
    <w:rsid w:val="004D09FB"/>
    <w:rsid w:val="004D7138"/>
    <w:rsid w:val="004E7A1F"/>
    <w:rsid w:val="004F4B9B"/>
    <w:rsid w:val="004F7FBD"/>
    <w:rsid w:val="00502690"/>
    <w:rsid w:val="0050666E"/>
    <w:rsid w:val="00506DE0"/>
    <w:rsid w:val="00511AB9"/>
    <w:rsid w:val="00523BB5"/>
    <w:rsid w:val="00523EA7"/>
    <w:rsid w:val="00533555"/>
    <w:rsid w:val="005406EB"/>
    <w:rsid w:val="00541324"/>
    <w:rsid w:val="00543BF5"/>
    <w:rsid w:val="00553375"/>
    <w:rsid w:val="00555884"/>
    <w:rsid w:val="005736B7"/>
    <w:rsid w:val="00574748"/>
    <w:rsid w:val="00575E5A"/>
    <w:rsid w:val="00580245"/>
    <w:rsid w:val="0058594D"/>
    <w:rsid w:val="005A1F44"/>
    <w:rsid w:val="005A3013"/>
    <w:rsid w:val="005D3C39"/>
    <w:rsid w:val="00601A8C"/>
    <w:rsid w:val="0061068E"/>
    <w:rsid w:val="006115D3"/>
    <w:rsid w:val="00612CEA"/>
    <w:rsid w:val="006162E3"/>
    <w:rsid w:val="00644B90"/>
    <w:rsid w:val="00646AB2"/>
    <w:rsid w:val="00647FBB"/>
    <w:rsid w:val="0065610E"/>
    <w:rsid w:val="00660AD3"/>
    <w:rsid w:val="006650B1"/>
    <w:rsid w:val="006708EB"/>
    <w:rsid w:val="00671F70"/>
    <w:rsid w:val="006776B6"/>
    <w:rsid w:val="00681A17"/>
    <w:rsid w:val="006923FD"/>
    <w:rsid w:val="00693150"/>
    <w:rsid w:val="006A5570"/>
    <w:rsid w:val="006A67D6"/>
    <w:rsid w:val="006A689C"/>
    <w:rsid w:val="006B3D79"/>
    <w:rsid w:val="006B6FE4"/>
    <w:rsid w:val="006C2343"/>
    <w:rsid w:val="006C442A"/>
    <w:rsid w:val="006D3D66"/>
    <w:rsid w:val="006E0578"/>
    <w:rsid w:val="006E314D"/>
    <w:rsid w:val="006E41D1"/>
    <w:rsid w:val="006F589E"/>
    <w:rsid w:val="00710723"/>
    <w:rsid w:val="007145F3"/>
    <w:rsid w:val="00721646"/>
    <w:rsid w:val="00723ED1"/>
    <w:rsid w:val="00725CC7"/>
    <w:rsid w:val="00740AF5"/>
    <w:rsid w:val="00743525"/>
    <w:rsid w:val="00744076"/>
    <w:rsid w:val="007541A2"/>
    <w:rsid w:val="00755818"/>
    <w:rsid w:val="00760192"/>
    <w:rsid w:val="007616C2"/>
    <w:rsid w:val="0076286B"/>
    <w:rsid w:val="007657D8"/>
    <w:rsid w:val="00766846"/>
    <w:rsid w:val="0077673A"/>
    <w:rsid w:val="007846E1"/>
    <w:rsid w:val="007847D6"/>
    <w:rsid w:val="007852B1"/>
    <w:rsid w:val="0079664B"/>
    <w:rsid w:val="007A5172"/>
    <w:rsid w:val="007A67A0"/>
    <w:rsid w:val="007A6974"/>
    <w:rsid w:val="007B0110"/>
    <w:rsid w:val="007B2407"/>
    <w:rsid w:val="007B570C"/>
    <w:rsid w:val="007C4049"/>
    <w:rsid w:val="007E4A6E"/>
    <w:rsid w:val="007E62AA"/>
    <w:rsid w:val="007F56A7"/>
    <w:rsid w:val="00800851"/>
    <w:rsid w:val="00805110"/>
    <w:rsid w:val="008063CD"/>
    <w:rsid w:val="00807DD0"/>
    <w:rsid w:val="00821D01"/>
    <w:rsid w:val="00821F42"/>
    <w:rsid w:val="008241D8"/>
    <w:rsid w:val="00826B7B"/>
    <w:rsid w:val="00846789"/>
    <w:rsid w:val="00866994"/>
    <w:rsid w:val="00897796"/>
    <w:rsid w:val="008A3568"/>
    <w:rsid w:val="008A4D1B"/>
    <w:rsid w:val="008B0177"/>
    <w:rsid w:val="008C00FC"/>
    <w:rsid w:val="008C2D4D"/>
    <w:rsid w:val="008C50F3"/>
    <w:rsid w:val="008C7EFE"/>
    <w:rsid w:val="008C7F1A"/>
    <w:rsid w:val="008D03B9"/>
    <w:rsid w:val="008D12AE"/>
    <w:rsid w:val="008D30C7"/>
    <w:rsid w:val="008E1AFC"/>
    <w:rsid w:val="008F18D6"/>
    <w:rsid w:val="008F2C7F"/>
    <w:rsid w:val="008F2C9B"/>
    <w:rsid w:val="008F797B"/>
    <w:rsid w:val="00903EAD"/>
    <w:rsid w:val="00904780"/>
    <w:rsid w:val="0090635B"/>
    <w:rsid w:val="00922385"/>
    <w:rsid w:val="009223DF"/>
    <w:rsid w:val="00933F20"/>
    <w:rsid w:val="00936091"/>
    <w:rsid w:val="00940D8A"/>
    <w:rsid w:val="00962258"/>
    <w:rsid w:val="00964369"/>
    <w:rsid w:val="009678B7"/>
    <w:rsid w:val="00970651"/>
    <w:rsid w:val="00992B63"/>
    <w:rsid w:val="00992D9C"/>
    <w:rsid w:val="00996CB8"/>
    <w:rsid w:val="009B2E97"/>
    <w:rsid w:val="009B4201"/>
    <w:rsid w:val="009B5146"/>
    <w:rsid w:val="009C0CB9"/>
    <w:rsid w:val="009C418E"/>
    <w:rsid w:val="009C442C"/>
    <w:rsid w:val="009E07F4"/>
    <w:rsid w:val="009E2641"/>
    <w:rsid w:val="009F0867"/>
    <w:rsid w:val="009F309B"/>
    <w:rsid w:val="009F392E"/>
    <w:rsid w:val="009F53C5"/>
    <w:rsid w:val="009F638B"/>
    <w:rsid w:val="00A0740E"/>
    <w:rsid w:val="00A15A35"/>
    <w:rsid w:val="00A21A01"/>
    <w:rsid w:val="00A50641"/>
    <w:rsid w:val="00A50995"/>
    <w:rsid w:val="00A530BF"/>
    <w:rsid w:val="00A60829"/>
    <w:rsid w:val="00A6177B"/>
    <w:rsid w:val="00A66136"/>
    <w:rsid w:val="00A71189"/>
    <w:rsid w:val="00A7364A"/>
    <w:rsid w:val="00A74DCC"/>
    <w:rsid w:val="00A753ED"/>
    <w:rsid w:val="00A77512"/>
    <w:rsid w:val="00A94351"/>
    <w:rsid w:val="00A94C2F"/>
    <w:rsid w:val="00AA19BD"/>
    <w:rsid w:val="00AA4CBB"/>
    <w:rsid w:val="00AA65FA"/>
    <w:rsid w:val="00AA7351"/>
    <w:rsid w:val="00AA7AB8"/>
    <w:rsid w:val="00AB66C5"/>
    <w:rsid w:val="00AD056F"/>
    <w:rsid w:val="00AD0C7B"/>
    <w:rsid w:val="00AD5F1A"/>
    <w:rsid w:val="00AD6731"/>
    <w:rsid w:val="00AE74D2"/>
    <w:rsid w:val="00B008D5"/>
    <w:rsid w:val="00B02F73"/>
    <w:rsid w:val="00B05B31"/>
    <w:rsid w:val="00B0619F"/>
    <w:rsid w:val="00B06D17"/>
    <w:rsid w:val="00B13A26"/>
    <w:rsid w:val="00B15D0D"/>
    <w:rsid w:val="00B16BE9"/>
    <w:rsid w:val="00B22106"/>
    <w:rsid w:val="00B24A25"/>
    <w:rsid w:val="00B32638"/>
    <w:rsid w:val="00B42F40"/>
    <w:rsid w:val="00B47C30"/>
    <w:rsid w:val="00B5431A"/>
    <w:rsid w:val="00B60950"/>
    <w:rsid w:val="00B6727A"/>
    <w:rsid w:val="00B72613"/>
    <w:rsid w:val="00B75EE1"/>
    <w:rsid w:val="00B77481"/>
    <w:rsid w:val="00B8518B"/>
    <w:rsid w:val="00B92ABC"/>
    <w:rsid w:val="00B97CC3"/>
    <w:rsid w:val="00BA5D63"/>
    <w:rsid w:val="00BC06C4"/>
    <w:rsid w:val="00BC0A82"/>
    <w:rsid w:val="00BD7E91"/>
    <w:rsid w:val="00BD7F0D"/>
    <w:rsid w:val="00BE148C"/>
    <w:rsid w:val="00BE23C1"/>
    <w:rsid w:val="00BF1C50"/>
    <w:rsid w:val="00C02D0A"/>
    <w:rsid w:val="00C03A6E"/>
    <w:rsid w:val="00C226C0"/>
    <w:rsid w:val="00C22CCA"/>
    <w:rsid w:val="00C37459"/>
    <w:rsid w:val="00C42FE6"/>
    <w:rsid w:val="00C44F6A"/>
    <w:rsid w:val="00C45470"/>
    <w:rsid w:val="00C539CB"/>
    <w:rsid w:val="00C6198E"/>
    <w:rsid w:val="00C66209"/>
    <w:rsid w:val="00C708EA"/>
    <w:rsid w:val="00C778A5"/>
    <w:rsid w:val="00C95162"/>
    <w:rsid w:val="00CB4F6D"/>
    <w:rsid w:val="00CB6A37"/>
    <w:rsid w:val="00CB7684"/>
    <w:rsid w:val="00CC7C8F"/>
    <w:rsid w:val="00CD1FC4"/>
    <w:rsid w:val="00D034A0"/>
    <w:rsid w:val="00D0544F"/>
    <w:rsid w:val="00D12C55"/>
    <w:rsid w:val="00D21061"/>
    <w:rsid w:val="00D31C6A"/>
    <w:rsid w:val="00D33FC7"/>
    <w:rsid w:val="00D36695"/>
    <w:rsid w:val="00D4108E"/>
    <w:rsid w:val="00D4328E"/>
    <w:rsid w:val="00D477BE"/>
    <w:rsid w:val="00D6163D"/>
    <w:rsid w:val="00D751CF"/>
    <w:rsid w:val="00D831A3"/>
    <w:rsid w:val="00D97BE3"/>
    <w:rsid w:val="00DA3711"/>
    <w:rsid w:val="00DD411B"/>
    <w:rsid w:val="00DD46F3"/>
    <w:rsid w:val="00DE56F2"/>
    <w:rsid w:val="00DF116D"/>
    <w:rsid w:val="00DF7FC9"/>
    <w:rsid w:val="00E075DA"/>
    <w:rsid w:val="00E16FF7"/>
    <w:rsid w:val="00E26D68"/>
    <w:rsid w:val="00E3671B"/>
    <w:rsid w:val="00E435EA"/>
    <w:rsid w:val="00E44045"/>
    <w:rsid w:val="00E618C4"/>
    <w:rsid w:val="00E62155"/>
    <w:rsid w:val="00E67A36"/>
    <w:rsid w:val="00E7415D"/>
    <w:rsid w:val="00E80769"/>
    <w:rsid w:val="00E868F1"/>
    <w:rsid w:val="00E878EE"/>
    <w:rsid w:val="00E901A3"/>
    <w:rsid w:val="00E97C30"/>
    <w:rsid w:val="00EA585B"/>
    <w:rsid w:val="00EA604C"/>
    <w:rsid w:val="00EA6EC7"/>
    <w:rsid w:val="00EB104F"/>
    <w:rsid w:val="00EB46E5"/>
    <w:rsid w:val="00EB6F2F"/>
    <w:rsid w:val="00EC707C"/>
    <w:rsid w:val="00ED14BD"/>
    <w:rsid w:val="00F016C7"/>
    <w:rsid w:val="00F12DEC"/>
    <w:rsid w:val="00F1715C"/>
    <w:rsid w:val="00F310F8"/>
    <w:rsid w:val="00F31594"/>
    <w:rsid w:val="00F35939"/>
    <w:rsid w:val="00F419E5"/>
    <w:rsid w:val="00F422D3"/>
    <w:rsid w:val="00F45607"/>
    <w:rsid w:val="00F4722B"/>
    <w:rsid w:val="00F50FE5"/>
    <w:rsid w:val="00F54432"/>
    <w:rsid w:val="00F568F9"/>
    <w:rsid w:val="00F659EB"/>
    <w:rsid w:val="00F762A8"/>
    <w:rsid w:val="00F86BA6"/>
    <w:rsid w:val="00F92FBE"/>
    <w:rsid w:val="00F95FBD"/>
    <w:rsid w:val="00F9740F"/>
    <w:rsid w:val="00FB6342"/>
    <w:rsid w:val="00FC6389"/>
    <w:rsid w:val="00FE6AEC"/>
    <w:rsid w:val="00FF627A"/>
    <w:rsid w:val="00FF7C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58594D"/>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58594D"/>
    <w:pPr>
      <w:numPr>
        <w:ilvl w:val="1"/>
      </w:numPr>
      <w:outlineLvl w:val="1"/>
    </w:pPr>
    <w:rPr>
      <w:caps w:val="0"/>
      <w:sz w:val="20"/>
    </w:rPr>
  </w:style>
  <w:style w:type="character" w:customStyle="1" w:styleId="Nadpis2-1Char">
    <w:name w:val="_Nadpis_2-1 Char"/>
    <w:basedOn w:val="Standardnpsmoodstavce"/>
    <w:link w:val="Nadpis2-1"/>
    <w:rsid w:val="0058594D"/>
    <w:rPr>
      <w:rFonts w:asciiTheme="majorHAnsi" w:hAnsiTheme="majorHAnsi"/>
      <w:b/>
      <w:caps/>
      <w:sz w:val="22"/>
    </w:rPr>
  </w:style>
  <w:style w:type="paragraph" w:customStyle="1" w:styleId="Text2-1">
    <w:name w:val="_Text_2-1"/>
    <w:basedOn w:val="Odstavecseseznamem"/>
    <w:link w:val="Text2-1Char"/>
    <w:qFormat/>
    <w:rsid w:val="0058594D"/>
    <w:pPr>
      <w:numPr>
        <w:ilvl w:val="2"/>
        <w:numId w:val="43"/>
      </w:numPr>
      <w:spacing w:after="120"/>
      <w:contextualSpacing w:val="0"/>
      <w:jc w:val="both"/>
    </w:pPr>
  </w:style>
  <w:style w:type="character" w:customStyle="1" w:styleId="Nadpis2-2Char">
    <w:name w:val="_Nadpis_2-2 Char"/>
    <w:basedOn w:val="Nadpis2-1Char"/>
    <w:link w:val="Nadpis2-2"/>
    <w:rsid w:val="0058594D"/>
    <w:rPr>
      <w:rFonts w:asciiTheme="majorHAnsi" w:hAnsiTheme="majorHAnsi"/>
      <w:b/>
      <w:caps w:val="0"/>
      <w:sz w:val="20"/>
    </w:rPr>
  </w:style>
  <w:style w:type="paragraph" w:customStyle="1" w:styleId="Titul2">
    <w:name w:val="_Titul_2"/>
    <w:basedOn w:val="Normln"/>
    <w:qFormat/>
    <w:rsid w:val="0058594D"/>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58594D"/>
  </w:style>
  <w:style w:type="paragraph" w:customStyle="1" w:styleId="Titul1">
    <w:name w:val="_Titul_1"/>
    <w:basedOn w:val="Normln"/>
    <w:qFormat/>
    <w:rsid w:val="0058594D"/>
    <w:rPr>
      <w:rFonts w:asciiTheme="majorHAnsi" w:hAnsiTheme="majorHAnsi"/>
      <w:b/>
      <w:sz w:val="48"/>
      <w:szCs w:val="44"/>
    </w:rPr>
  </w:style>
  <w:style w:type="paragraph" w:customStyle="1" w:styleId="Tituldatum">
    <w:name w:val="_Titul_datum"/>
    <w:basedOn w:val="Normln"/>
    <w:link w:val="TituldatumChar"/>
    <w:qFormat/>
    <w:rsid w:val="0058594D"/>
    <w:rPr>
      <w:sz w:val="24"/>
      <w:szCs w:val="24"/>
    </w:rPr>
  </w:style>
  <w:style w:type="character" w:customStyle="1" w:styleId="TituldatumChar">
    <w:name w:val="_Titul_datum Char"/>
    <w:basedOn w:val="Standardnpsmoodstavce"/>
    <w:link w:val="Tituldatum"/>
    <w:rsid w:val="0058594D"/>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8594D"/>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8594D"/>
    <w:pPr>
      <w:numPr>
        <w:ilvl w:val="2"/>
      </w:numPr>
    </w:pPr>
  </w:style>
  <w:style w:type="paragraph" w:customStyle="1" w:styleId="Text1-1">
    <w:name w:val="_Text_1-1"/>
    <w:basedOn w:val="Normln"/>
    <w:link w:val="Text1-1Char"/>
    <w:rsid w:val="0058594D"/>
    <w:pPr>
      <w:numPr>
        <w:ilvl w:val="1"/>
        <w:numId w:val="41"/>
      </w:numPr>
      <w:spacing w:after="120"/>
      <w:jc w:val="both"/>
    </w:pPr>
  </w:style>
  <w:style w:type="paragraph" w:customStyle="1" w:styleId="Nadpis1-1">
    <w:name w:val="_Nadpis_1-1"/>
    <w:basedOn w:val="Odstavecseseznamem"/>
    <w:next w:val="Normln"/>
    <w:link w:val="Nadpis1-1Char"/>
    <w:qFormat/>
    <w:rsid w:val="0058594D"/>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58594D"/>
    <w:pPr>
      <w:numPr>
        <w:numId w:val="34"/>
      </w:numPr>
      <w:spacing w:after="80"/>
      <w:jc w:val="both"/>
    </w:pPr>
  </w:style>
  <w:style w:type="character" w:customStyle="1" w:styleId="Text1-1Char">
    <w:name w:val="_Text_1-1 Char"/>
    <w:basedOn w:val="Standardnpsmoodstavce"/>
    <w:link w:val="Text1-1"/>
    <w:rsid w:val="0058594D"/>
  </w:style>
  <w:style w:type="character" w:customStyle="1" w:styleId="Nadpis1-1Char">
    <w:name w:val="_Nadpis_1-1 Char"/>
    <w:basedOn w:val="Standardnpsmoodstavce"/>
    <w:link w:val="Nadpis1-1"/>
    <w:rsid w:val="0058594D"/>
    <w:rPr>
      <w:rFonts w:asciiTheme="majorHAnsi" w:hAnsiTheme="majorHAnsi"/>
      <w:b/>
      <w:caps/>
      <w:sz w:val="22"/>
    </w:rPr>
  </w:style>
  <w:style w:type="character" w:customStyle="1" w:styleId="Text1-2Char">
    <w:name w:val="_Text_1-2 Char"/>
    <w:basedOn w:val="Text1-1Char"/>
    <w:link w:val="Text1-2"/>
    <w:rsid w:val="0058594D"/>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8594D"/>
  </w:style>
  <w:style w:type="paragraph" w:customStyle="1" w:styleId="Odrka1-2-">
    <w:name w:val="_Odrážka_1-2_-"/>
    <w:basedOn w:val="Odrka1-1"/>
    <w:qFormat/>
    <w:rsid w:val="0058594D"/>
    <w:pPr>
      <w:numPr>
        <w:ilvl w:val="1"/>
      </w:numPr>
    </w:pPr>
  </w:style>
  <w:style w:type="paragraph" w:customStyle="1" w:styleId="Odrka1-3">
    <w:name w:val="_Odrážka_1-3_·"/>
    <w:basedOn w:val="Odrka1-2-"/>
    <w:qFormat/>
    <w:rsid w:val="0058594D"/>
    <w:pPr>
      <w:numPr>
        <w:ilvl w:val="2"/>
      </w:numPr>
    </w:pPr>
  </w:style>
  <w:style w:type="paragraph" w:customStyle="1" w:styleId="Odstavec1-1a">
    <w:name w:val="_Odstavec_1-1_a)"/>
    <w:basedOn w:val="Normln"/>
    <w:link w:val="Odstavec1-1aChar"/>
    <w:qFormat/>
    <w:rsid w:val="0058594D"/>
    <w:pPr>
      <w:numPr>
        <w:numId w:val="38"/>
      </w:numPr>
      <w:spacing w:after="80"/>
      <w:jc w:val="both"/>
    </w:pPr>
  </w:style>
  <w:style w:type="paragraph" w:customStyle="1" w:styleId="Odstavec1-2i">
    <w:name w:val="_Odstavec_1-2_(i)"/>
    <w:basedOn w:val="Odstavec1-1a"/>
    <w:qFormat/>
    <w:rsid w:val="0058594D"/>
    <w:pPr>
      <w:numPr>
        <w:ilvl w:val="1"/>
      </w:numPr>
    </w:pPr>
  </w:style>
  <w:style w:type="paragraph" w:customStyle="1" w:styleId="Odstavec1-31">
    <w:name w:val="_Odstavec_1-3_1)"/>
    <w:basedOn w:val="Odstavec1-2i"/>
    <w:qFormat/>
    <w:rsid w:val="0058594D"/>
    <w:pPr>
      <w:numPr>
        <w:ilvl w:val="2"/>
      </w:numPr>
    </w:pPr>
  </w:style>
  <w:style w:type="paragraph" w:customStyle="1" w:styleId="Textbezslovn">
    <w:name w:val="_Text_bez_číslování"/>
    <w:basedOn w:val="Normln"/>
    <w:link w:val="TextbezslovnChar"/>
    <w:qFormat/>
    <w:rsid w:val="0058594D"/>
    <w:pPr>
      <w:spacing w:after="120"/>
      <w:ind w:left="737"/>
      <w:jc w:val="both"/>
    </w:pPr>
  </w:style>
  <w:style w:type="paragraph" w:customStyle="1" w:styleId="Zpat0">
    <w:name w:val="_Zápatí"/>
    <w:basedOn w:val="Zpat"/>
    <w:qFormat/>
    <w:rsid w:val="0058594D"/>
    <w:pPr>
      <w:jc w:val="right"/>
    </w:pPr>
  </w:style>
  <w:style w:type="character" w:customStyle="1" w:styleId="Tun">
    <w:name w:val="_Tučně"/>
    <w:basedOn w:val="Standardnpsmoodstavce"/>
    <w:uiPriority w:val="1"/>
    <w:qFormat/>
    <w:rsid w:val="0058594D"/>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8594D"/>
    <w:pPr>
      <w:numPr>
        <w:ilvl w:val="3"/>
      </w:numPr>
    </w:pPr>
  </w:style>
  <w:style w:type="character" w:customStyle="1" w:styleId="Text2-2Char">
    <w:name w:val="_Text_2-2 Char"/>
    <w:basedOn w:val="Text2-1Char"/>
    <w:link w:val="Text2-2"/>
    <w:rsid w:val="0058594D"/>
  </w:style>
  <w:style w:type="paragraph" w:customStyle="1" w:styleId="Zkratky1">
    <w:name w:val="_Zkratky_1"/>
    <w:basedOn w:val="Normln"/>
    <w:qFormat/>
    <w:rsid w:val="0058594D"/>
    <w:pPr>
      <w:tabs>
        <w:tab w:val="right" w:leader="dot" w:pos="1134"/>
      </w:tabs>
      <w:spacing w:after="0" w:line="240" w:lineRule="auto"/>
    </w:pPr>
    <w:rPr>
      <w:b/>
      <w:sz w:val="16"/>
    </w:rPr>
  </w:style>
  <w:style w:type="paragraph" w:customStyle="1" w:styleId="Seznam1">
    <w:name w:val="_Seznam_[1]"/>
    <w:basedOn w:val="Normln"/>
    <w:qFormat/>
    <w:rsid w:val="0058594D"/>
    <w:pPr>
      <w:numPr>
        <w:numId w:val="39"/>
      </w:numPr>
      <w:spacing w:after="60"/>
      <w:jc w:val="both"/>
    </w:pPr>
    <w:rPr>
      <w:sz w:val="16"/>
    </w:rPr>
  </w:style>
  <w:style w:type="paragraph" w:customStyle="1" w:styleId="Nadpisbezsl1-1">
    <w:name w:val="_Nadpis_bez_čísl_1-1"/>
    <w:qFormat/>
    <w:rsid w:val="0058594D"/>
    <w:pPr>
      <w:spacing w:before="240" w:after="120"/>
    </w:pPr>
    <w:rPr>
      <w:rFonts w:asciiTheme="majorHAnsi" w:hAnsiTheme="majorHAnsi"/>
      <w:b/>
      <w:caps/>
      <w:sz w:val="22"/>
    </w:rPr>
  </w:style>
  <w:style w:type="paragraph" w:customStyle="1" w:styleId="Nadpisbezsl1-2">
    <w:name w:val="_Nadpis_bez_čísl_1-2"/>
    <w:qFormat/>
    <w:rsid w:val="0058594D"/>
    <w:pPr>
      <w:spacing w:before="240" w:after="120"/>
    </w:pPr>
    <w:rPr>
      <w:rFonts w:asciiTheme="majorHAnsi" w:hAnsiTheme="majorHAnsi"/>
      <w:b/>
      <w:sz w:val="20"/>
      <w:szCs w:val="20"/>
    </w:rPr>
  </w:style>
  <w:style w:type="paragraph" w:customStyle="1" w:styleId="Tabulka">
    <w:name w:val="_Tabulka"/>
    <w:basedOn w:val="Textbezodsazen"/>
    <w:qFormat/>
    <w:rsid w:val="0058594D"/>
    <w:pPr>
      <w:spacing w:before="40" w:after="40" w:line="240" w:lineRule="auto"/>
    </w:pPr>
  </w:style>
  <w:style w:type="character" w:customStyle="1" w:styleId="TextbezslovnChar">
    <w:name w:val="_Text_bez_číslování Char"/>
    <w:basedOn w:val="Standardnpsmoodstavce"/>
    <w:link w:val="Textbezslovn"/>
    <w:rsid w:val="0058594D"/>
  </w:style>
  <w:style w:type="paragraph" w:customStyle="1" w:styleId="Textbezodsazen">
    <w:name w:val="_Text_bez_odsazení"/>
    <w:basedOn w:val="Normln"/>
    <w:link w:val="TextbezodsazenChar"/>
    <w:qFormat/>
    <w:rsid w:val="0058594D"/>
    <w:pPr>
      <w:spacing w:after="120"/>
      <w:jc w:val="both"/>
    </w:pPr>
  </w:style>
  <w:style w:type="character" w:customStyle="1" w:styleId="TextbezodsazenChar">
    <w:name w:val="_Text_bez_odsazení Char"/>
    <w:basedOn w:val="Standardnpsmoodstavce"/>
    <w:link w:val="Textbezodsazen"/>
    <w:rsid w:val="0058594D"/>
  </w:style>
  <w:style w:type="character" w:customStyle="1" w:styleId="Tun-ZRUIT">
    <w:name w:val="_Tučně-ZRUŠIT"/>
    <w:basedOn w:val="Standardnpsmoodstavce"/>
    <w:uiPriority w:val="1"/>
    <w:qFormat/>
    <w:rsid w:val="0058594D"/>
    <w:rPr>
      <w:b w:val="0"/>
      <w:i w:val="0"/>
    </w:rPr>
  </w:style>
  <w:style w:type="paragraph" w:customStyle="1" w:styleId="Zkratky2">
    <w:name w:val="_Zkratky_2"/>
    <w:basedOn w:val="Normln"/>
    <w:qFormat/>
    <w:rsid w:val="0058594D"/>
    <w:pPr>
      <w:spacing w:after="0" w:line="240" w:lineRule="auto"/>
    </w:pPr>
    <w:rPr>
      <w:sz w:val="16"/>
      <w:szCs w:val="16"/>
    </w:rPr>
  </w:style>
  <w:style w:type="paragraph" w:customStyle="1" w:styleId="ZTPinfo-text">
    <w:name w:val="_ZTP_info-text"/>
    <w:basedOn w:val="Textbezslovn"/>
    <w:link w:val="ZTPinfo-textChar"/>
    <w:qFormat/>
    <w:rsid w:val="0058594D"/>
    <w:pPr>
      <w:ind w:left="0"/>
    </w:pPr>
    <w:rPr>
      <w:i/>
      <w:color w:val="00A1E0" w:themeColor="accent3"/>
    </w:rPr>
  </w:style>
  <w:style w:type="character" w:customStyle="1" w:styleId="ZTPinfo-textChar">
    <w:name w:val="_ZTP_info-text Char"/>
    <w:basedOn w:val="Standardnpsmoodstavce"/>
    <w:link w:val="ZTPinfo-text"/>
    <w:rsid w:val="0058594D"/>
    <w:rPr>
      <w:i/>
      <w:color w:val="00A1E0" w:themeColor="accent3"/>
    </w:rPr>
  </w:style>
  <w:style w:type="paragraph" w:customStyle="1" w:styleId="ZTPinfo-text-odr">
    <w:name w:val="_ZTP_info-text-odr"/>
    <w:basedOn w:val="ZTPinfo-text"/>
    <w:link w:val="ZTPinfo-text-odrChar"/>
    <w:qFormat/>
    <w:rsid w:val="0058594D"/>
    <w:pPr>
      <w:numPr>
        <w:numId w:val="44"/>
      </w:numPr>
    </w:pPr>
  </w:style>
  <w:style w:type="character" w:customStyle="1" w:styleId="ZTPinfo-text-odrChar">
    <w:name w:val="_ZTP_info-text-odr Char"/>
    <w:basedOn w:val="ZTPinfo-textChar"/>
    <w:link w:val="ZTPinfo-text-odr"/>
    <w:rsid w:val="0058594D"/>
    <w:rPr>
      <w:i/>
      <w:color w:val="00A1E0" w:themeColor="accent3"/>
    </w:rPr>
  </w:style>
  <w:style w:type="character" w:customStyle="1" w:styleId="Nzevakce">
    <w:name w:val="_Název_akce"/>
    <w:basedOn w:val="Standardnpsmoodstavce"/>
    <w:uiPriority w:val="1"/>
    <w:qFormat/>
    <w:rsid w:val="0058594D"/>
    <w:rPr>
      <w:rFonts w:asciiTheme="majorHAnsi" w:hAnsiTheme="majorHAnsi"/>
      <w:b/>
      <w:sz w:val="36"/>
    </w:rPr>
  </w:style>
  <w:style w:type="paragraph" w:customStyle="1" w:styleId="Odrka1-4">
    <w:name w:val="_Odrážka_1-4_•"/>
    <w:basedOn w:val="Odrka1-1"/>
    <w:qFormat/>
    <w:rsid w:val="0058594D"/>
    <w:pPr>
      <w:numPr>
        <w:ilvl w:val="3"/>
      </w:numPr>
    </w:pPr>
  </w:style>
  <w:style w:type="character" w:customStyle="1" w:styleId="Odstavec1-1aChar">
    <w:name w:val="_Odstavec_1-1_a) Char"/>
    <w:basedOn w:val="Standardnpsmoodstavce"/>
    <w:link w:val="Odstavec1-1a"/>
    <w:rsid w:val="0058594D"/>
  </w:style>
  <w:style w:type="paragraph" w:customStyle="1" w:styleId="Odstavec1-41">
    <w:name w:val="_Odstavec_1-4_1."/>
    <w:basedOn w:val="Odstavec1-1a"/>
    <w:link w:val="Odstavec1-41Char"/>
    <w:qFormat/>
    <w:rsid w:val="0058594D"/>
    <w:pPr>
      <w:numPr>
        <w:ilvl w:val="3"/>
      </w:numPr>
    </w:pPr>
  </w:style>
  <w:style w:type="character" w:customStyle="1" w:styleId="Odstavec1-41Char">
    <w:name w:val="_Odstavec_1-4_1. Char"/>
    <w:basedOn w:val="Odstavec1-1aChar"/>
    <w:link w:val="Odstavec1-41"/>
    <w:rsid w:val="0058594D"/>
  </w:style>
  <w:style w:type="paragraph" w:customStyle="1" w:styleId="Zpatvpravo">
    <w:name w:val="_Zápatí_vpravo"/>
    <w:basedOn w:val="Zpat"/>
    <w:qFormat/>
    <w:rsid w:val="0058594D"/>
    <w:pPr>
      <w:jc w:val="right"/>
    </w:pPr>
  </w:style>
  <w:style w:type="paragraph" w:customStyle="1" w:styleId="Zpatvlevo">
    <w:name w:val="_Zápatí_vlevo"/>
    <w:basedOn w:val="Zpatvpravo"/>
    <w:qFormat/>
    <w:rsid w:val="0058594D"/>
    <w:pPr>
      <w:jc w:val="left"/>
    </w:pPr>
  </w:style>
  <w:style w:type="character" w:customStyle="1" w:styleId="Znaka">
    <w:name w:val="_Značka"/>
    <w:basedOn w:val="Standardnpsmoodstavce"/>
    <w:uiPriority w:val="1"/>
    <w:rsid w:val="0058594D"/>
    <w:rPr>
      <w:rFonts w:asciiTheme="majorHAnsi" w:hAnsiTheme="majorHAnsi"/>
      <w:b/>
      <w:sz w:val="36"/>
    </w:rPr>
  </w:style>
  <w:style w:type="paragraph" w:customStyle="1" w:styleId="RLTextlnkuslovan">
    <w:name w:val="RL Text článku číslovaný"/>
    <w:basedOn w:val="Normln"/>
    <w:link w:val="RLTextlnkuslovanChar"/>
    <w:rsid w:val="00821F42"/>
    <w:pPr>
      <w:numPr>
        <w:ilvl w:val="1"/>
        <w:numId w:val="46"/>
      </w:num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rsid w:val="00821F42"/>
    <w:pPr>
      <w:keepNext/>
      <w:numPr>
        <w:numId w:val="46"/>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 w:type="character" w:customStyle="1" w:styleId="RLTextlnkuslovanChar">
    <w:name w:val="RL Text článku číslovaný Char"/>
    <w:link w:val="RLTextlnkuslovan"/>
    <w:rsid w:val="00821F42"/>
    <w:rPr>
      <w:rFonts w:ascii="Calibri" w:eastAsia="Times New Roman" w:hAnsi="Calibri" w:cs="Times New Roman"/>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58594D"/>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58594D"/>
    <w:pPr>
      <w:numPr>
        <w:ilvl w:val="1"/>
      </w:numPr>
      <w:outlineLvl w:val="1"/>
    </w:pPr>
    <w:rPr>
      <w:caps w:val="0"/>
      <w:sz w:val="20"/>
    </w:rPr>
  </w:style>
  <w:style w:type="character" w:customStyle="1" w:styleId="Nadpis2-1Char">
    <w:name w:val="_Nadpis_2-1 Char"/>
    <w:basedOn w:val="Standardnpsmoodstavce"/>
    <w:link w:val="Nadpis2-1"/>
    <w:rsid w:val="0058594D"/>
    <w:rPr>
      <w:rFonts w:asciiTheme="majorHAnsi" w:hAnsiTheme="majorHAnsi"/>
      <w:b/>
      <w:caps/>
      <w:sz w:val="22"/>
    </w:rPr>
  </w:style>
  <w:style w:type="paragraph" w:customStyle="1" w:styleId="Text2-1">
    <w:name w:val="_Text_2-1"/>
    <w:basedOn w:val="Odstavecseseznamem"/>
    <w:link w:val="Text2-1Char"/>
    <w:qFormat/>
    <w:rsid w:val="0058594D"/>
    <w:pPr>
      <w:numPr>
        <w:ilvl w:val="2"/>
        <w:numId w:val="43"/>
      </w:numPr>
      <w:spacing w:after="120"/>
      <w:contextualSpacing w:val="0"/>
      <w:jc w:val="both"/>
    </w:pPr>
  </w:style>
  <w:style w:type="character" w:customStyle="1" w:styleId="Nadpis2-2Char">
    <w:name w:val="_Nadpis_2-2 Char"/>
    <w:basedOn w:val="Nadpis2-1Char"/>
    <w:link w:val="Nadpis2-2"/>
    <w:rsid w:val="0058594D"/>
    <w:rPr>
      <w:rFonts w:asciiTheme="majorHAnsi" w:hAnsiTheme="majorHAnsi"/>
      <w:b/>
      <w:caps w:val="0"/>
      <w:sz w:val="20"/>
    </w:rPr>
  </w:style>
  <w:style w:type="paragraph" w:customStyle="1" w:styleId="Titul2">
    <w:name w:val="_Titul_2"/>
    <w:basedOn w:val="Normln"/>
    <w:qFormat/>
    <w:rsid w:val="0058594D"/>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58594D"/>
  </w:style>
  <w:style w:type="paragraph" w:customStyle="1" w:styleId="Titul1">
    <w:name w:val="_Titul_1"/>
    <w:basedOn w:val="Normln"/>
    <w:qFormat/>
    <w:rsid w:val="0058594D"/>
    <w:rPr>
      <w:rFonts w:asciiTheme="majorHAnsi" w:hAnsiTheme="majorHAnsi"/>
      <w:b/>
      <w:sz w:val="48"/>
      <w:szCs w:val="44"/>
    </w:rPr>
  </w:style>
  <w:style w:type="paragraph" w:customStyle="1" w:styleId="Tituldatum">
    <w:name w:val="_Titul_datum"/>
    <w:basedOn w:val="Normln"/>
    <w:link w:val="TituldatumChar"/>
    <w:qFormat/>
    <w:rsid w:val="0058594D"/>
    <w:rPr>
      <w:sz w:val="24"/>
      <w:szCs w:val="24"/>
    </w:rPr>
  </w:style>
  <w:style w:type="character" w:customStyle="1" w:styleId="TituldatumChar">
    <w:name w:val="_Titul_datum Char"/>
    <w:basedOn w:val="Standardnpsmoodstavce"/>
    <w:link w:val="Tituldatum"/>
    <w:rsid w:val="0058594D"/>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8594D"/>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8594D"/>
    <w:pPr>
      <w:numPr>
        <w:ilvl w:val="2"/>
      </w:numPr>
    </w:pPr>
  </w:style>
  <w:style w:type="paragraph" w:customStyle="1" w:styleId="Text1-1">
    <w:name w:val="_Text_1-1"/>
    <w:basedOn w:val="Normln"/>
    <w:link w:val="Text1-1Char"/>
    <w:rsid w:val="0058594D"/>
    <w:pPr>
      <w:numPr>
        <w:ilvl w:val="1"/>
        <w:numId w:val="41"/>
      </w:numPr>
      <w:spacing w:after="120"/>
      <w:jc w:val="both"/>
    </w:pPr>
  </w:style>
  <w:style w:type="paragraph" w:customStyle="1" w:styleId="Nadpis1-1">
    <w:name w:val="_Nadpis_1-1"/>
    <w:basedOn w:val="Odstavecseseznamem"/>
    <w:next w:val="Normln"/>
    <w:link w:val="Nadpis1-1Char"/>
    <w:qFormat/>
    <w:rsid w:val="0058594D"/>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58594D"/>
    <w:pPr>
      <w:numPr>
        <w:numId w:val="34"/>
      </w:numPr>
      <w:spacing w:after="80"/>
      <w:jc w:val="both"/>
    </w:pPr>
  </w:style>
  <w:style w:type="character" w:customStyle="1" w:styleId="Text1-1Char">
    <w:name w:val="_Text_1-1 Char"/>
    <w:basedOn w:val="Standardnpsmoodstavce"/>
    <w:link w:val="Text1-1"/>
    <w:rsid w:val="0058594D"/>
  </w:style>
  <w:style w:type="character" w:customStyle="1" w:styleId="Nadpis1-1Char">
    <w:name w:val="_Nadpis_1-1 Char"/>
    <w:basedOn w:val="Standardnpsmoodstavce"/>
    <w:link w:val="Nadpis1-1"/>
    <w:rsid w:val="0058594D"/>
    <w:rPr>
      <w:rFonts w:asciiTheme="majorHAnsi" w:hAnsiTheme="majorHAnsi"/>
      <w:b/>
      <w:caps/>
      <w:sz w:val="22"/>
    </w:rPr>
  </w:style>
  <w:style w:type="character" w:customStyle="1" w:styleId="Text1-2Char">
    <w:name w:val="_Text_1-2 Char"/>
    <w:basedOn w:val="Text1-1Char"/>
    <w:link w:val="Text1-2"/>
    <w:rsid w:val="0058594D"/>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8594D"/>
  </w:style>
  <w:style w:type="paragraph" w:customStyle="1" w:styleId="Odrka1-2-">
    <w:name w:val="_Odrážka_1-2_-"/>
    <w:basedOn w:val="Odrka1-1"/>
    <w:qFormat/>
    <w:rsid w:val="0058594D"/>
    <w:pPr>
      <w:numPr>
        <w:ilvl w:val="1"/>
      </w:numPr>
    </w:pPr>
  </w:style>
  <w:style w:type="paragraph" w:customStyle="1" w:styleId="Odrka1-3">
    <w:name w:val="_Odrážka_1-3_·"/>
    <w:basedOn w:val="Odrka1-2-"/>
    <w:qFormat/>
    <w:rsid w:val="0058594D"/>
    <w:pPr>
      <w:numPr>
        <w:ilvl w:val="2"/>
      </w:numPr>
    </w:pPr>
  </w:style>
  <w:style w:type="paragraph" w:customStyle="1" w:styleId="Odstavec1-1a">
    <w:name w:val="_Odstavec_1-1_a)"/>
    <w:basedOn w:val="Normln"/>
    <w:link w:val="Odstavec1-1aChar"/>
    <w:qFormat/>
    <w:rsid w:val="0058594D"/>
    <w:pPr>
      <w:numPr>
        <w:numId w:val="38"/>
      </w:numPr>
      <w:spacing w:after="80"/>
      <w:jc w:val="both"/>
    </w:pPr>
  </w:style>
  <w:style w:type="paragraph" w:customStyle="1" w:styleId="Odstavec1-2i">
    <w:name w:val="_Odstavec_1-2_(i)"/>
    <w:basedOn w:val="Odstavec1-1a"/>
    <w:qFormat/>
    <w:rsid w:val="0058594D"/>
    <w:pPr>
      <w:numPr>
        <w:ilvl w:val="1"/>
      </w:numPr>
    </w:pPr>
  </w:style>
  <w:style w:type="paragraph" w:customStyle="1" w:styleId="Odstavec1-31">
    <w:name w:val="_Odstavec_1-3_1)"/>
    <w:basedOn w:val="Odstavec1-2i"/>
    <w:qFormat/>
    <w:rsid w:val="0058594D"/>
    <w:pPr>
      <w:numPr>
        <w:ilvl w:val="2"/>
      </w:numPr>
    </w:pPr>
  </w:style>
  <w:style w:type="paragraph" w:customStyle="1" w:styleId="Textbezslovn">
    <w:name w:val="_Text_bez_číslování"/>
    <w:basedOn w:val="Normln"/>
    <w:link w:val="TextbezslovnChar"/>
    <w:qFormat/>
    <w:rsid w:val="0058594D"/>
    <w:pPr>
      <w:spacing w:after="120"/>
      <w:ind w:left="737"/>
      <w:jc w:val="both"/>
    </w:pPr>
  </w:style>
  <w:style w:type="paragraph" w:customStyle="1" w:styleId="Zpat0">
    <w:name w:val="_Zápatí"/>
    <w:basedOn w:val="Zpat"/>
    <w:qFormat/>
    <w:rsid w:val="0058594D"/>
    <w:pPr>
      <w:jc w:val="right"/>
    </w:pPr>
  </w:style>
  <w:style w:type="character" w:customStyle="1" w:styleId="Tun">
    <w:name w:val="_Tučně"/>
    <w:basedOn w:val="Standardnpsmoodstavce"/>
    <w:uiPriority w:val="1"/>
    <w:qFormat/>
    <w:rsid w:val="0058594D"/>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8594D"/>
    <w:pPr>
      <w:numPr>
        <w:ilvl w:val="3"/>
      </w:numPr>
    </w:pPr>
  </w:style>
  <w:style w:type="character" w:customStyle="1" w:styleId="Text2-2Char">
    <w:name w:val="_Text_2-2 Char"/>
    <w:basedOn w:val="Text2-1Char"/>
    <w:link w:val="Text2-2"/>
    <w:rsid w:val="0058594D"/>
  </w:style>
  <w:style w:type="paragraph" w:customStyle="1" w:styleId="Zkratky1">
    <w:name w:val="_Zkratky_1"/>
    <w:basedOn w:val="Normln"/>
    <w:qFormat/>
    <w:rsid w:val="0058594D"/>
    <w:pPr>
      <w:tabs>
        <w:tab w:val="right" w:leader="dot" w:pos="1134"/>
      </w:tabs>
      <w:spacing w:after="0" w:line="240" w:lineRule="auto"/>
    </w:pPr>
    <w:rPr>
      <w:b/>
      <w:sz w:val="16"/>
    </w:rPr>
  </w:style>
  <w:style w:type="paragraph" w:customStyle="1" w:styleId="Seznam1">
    <w:name w:val="_Seznam_[1]"/>
    <w:basedOn w:val="Normln"/>
    <w:qFormat/>
    <w:rsid w:val="0058594D"/>
    <w:pPr>
      <w:numPr>
        <w:numId w:val="39"/>
      </w:numPr>
      <w:spacing w:after="60"/>
      <w:jc w:val="both"/>
    </w:pPr>
    <w:rPr>
      <w:sz w:val="16"/>
    </w:rPr>
  </w:style>
  <w:style w:type="paragraph" w:customStyle="1" w:styleId="Nadpisbezsl1-1">
    <w:name w:val="_Nadpis_bez_čísl_1-1"/>
    <w:qFormat/>
    <w:rsid w:val="0058594D"/>
    <w:pPr>
      <w:spacing w:before="240" w:after="120"/>
    </w:pPr>
    <w:rPr>
      <w:rFonts w:asciiTheme="majorHAnsi" w:hAnsiTheme="majorHAnsi"/>
      <w:b/>
      <w:caps/>
      <w:sz w:val="22"/>
    </w:rPr>
  </w:style>
  <w:style w:type="paragraph" w:customStyle="1" w:styleId="Nadpisbezsl1-2">
    <w:name w:val="_Nadpis_bez_čísl_1-2"/>
    <w:qFormat/>
    <w:rsid w:val="0058594D"/>
    <w:pPr>
      <w:spacing w:before="240" w:after="120"/>
    </w:pPr>
    <w:rPr>
      <w:rFonts w:asciiTheme="majorHAnsi" w:hAnsiTheme="majorHAnsi"/>
      <w:b/>
      <w:sz w:val="20"/>
      <w:szCs w:val="20"/>
    </w:rPr>
  </w:style>
  <w:style w:type="paragraph" w:customStyle="1" w:styleId="Tabulka">
    <w:name w:val="_Tabulka"/>
    <w:basedOn w:val="Textbezodsazen"/>
    <w:qFormat/>
    <w:rsid w:val="0058594D"/>
    <w:pPr>
      <w:spacing w:before="40" w:after="40" w:line="240" w:lineRule="auto"/>
    </w:pPr>
  </w:style>
  <w:style w:type="character" w:customStyle="1" w:styleId="TextbezslovnChar">
    <w:name w:val="_Text_bez_číslování Char"/>
    <w:basedOn w:val="Standardnpsmoodstavce"/>
    <w:link w:val="Textbezslovn"/>
    <w:rsid w:val="0058594D"/>
  </w:style>
  <w:style w:type="paragraph" w:customStyle="1" w:styleId="Textbezodsazen">
    <w:name w:val="_Text_bez_odsazení"/>
    <w:basedOn w:val="Normln"/>
    <w:link w:val="TextbezodsazenChar"/>
    <w:qFormat/>
    <w:rsid w:val="0058594D"/>
    <w:pPr>
      <w:spacing w:after="120"/>
      <w:jc w:val="both"/>
    </w:pPr>
  </w:style>
  <w:style w:type="character" w:customStyle="1" w:styleId="TextbezodsazenChar">
    <w:name w:val="_Text_bez_odsazení Char"/>
    <w:basedOn w:val="Standardnpsmoodstavce"/>
    <w:link w:val="Textbezodsazen"/>
    <w:rsid w:val="0058594D"/>
  </w:style>
  <w:style w:type="character" w:customStyle="1" w:styleId="Tun-ZRUIT">
    <w:name w:val="_Tučně-ZRUŠIT"/>
    <w:basedOn w:val="Standardnpsmoodstavce"/>
    <w:uiPriority w:val="1"/>
    <w:qFormat/>
    <w:rsid w:val="0058594D"/>
    <w:rPr>
      <w:b w:val="0"/>
      <w:i w:val="0"/>
    </w:rPr>
  </w:style>
  <w:style w:type="paragraph" w:customStyle="1" w:styleId="Zkratky2">
    <w:name w:val="_Zkratky_2"/>
    <w:basedOn w:val="Normln"/>
    <w:qFormat/>
    <w:rsid w:val="0058594D"/>
    <w:pPr>
      <w:spacing w:after="0" w:line="240" w:lineRule="auto"/>
    </w:pPr>
    <w:rPr>
      <w:sz w:val="16"/>
      <w:szCs w:val="16"/>
    </w:rPr>
  </w:style>
  <w:style w:type="paragraph" w:customStyle="1" w:styleId="ZTPinfo-text">
    <w:name w:val="_ZTP_info-text"/>
    <w:basedOn w:val="Textbezslovn"/>
    <w:link w:val="ZTPinfo-textChar"/>
    <w:qFormat/>
    <w:rsid w:val="0058594D"/>
    <w:pPr>
      <w:ind w:left="0"/>
    </w:pPr>
    <w:rPr>
      <w:i/>
      <w:color w:val="00A1E0" w:themeColor="accent3"/>
    </w:rPr>
  </w:style>
  <w:style w:type="character" w:customStyle="1" w:styleId="ZTPinfo-textChar">
    <w:name w:val="_ZTP_info-text Char"/>
    <w:basedOn w:val="Standardnpsmoodstavce"/>
    <w:link w:val="ZTPinfo-text"/>
    <w:rsid w:val="0058594D"/>
    <w:rPr>
      <w:i/>
      <w:color w:val="00A1E0" w:themeColor="accent3"/>
    </w:rPr>
  </w:style>
  <w:style w:type="paragraph" w:customStyle="1" w:styleId="ZTPinfo-text-odr">
    <w:name w:val="_ZTP_info-text-odr"/>
    <w:basedOn w:val="ZTPinfo-text"/>
    <w:link w:val="ZTPinfo-text-odrChar"/>
    <w:qFormat/>
    <w:rsid w:val="0058594D"/>
    <w:pPr>
      <w:numPr>
        <w:numId w:val="44"/>
      </w:numPr>
    </w:pPr>
  </w:style>
  <w:style w:type="character" w:customStyle="1" w:styleId="ZTPinfo-text-odrChar">
    <w:name w:val="_ZTP_info-text-odr Char"/>
    <w:basedOn w:val="ZTPinfo-textChar"/>
    <w:link w:val="ZTPinfo-text-odr"/>
    <w:rsid w:val="0058594D"/>
    <w:rPr>
      <w:i/>
      <w:color w:val="00A1E0" w:themeColor="accent3"/>
    </w:rPr>
  </w:style>
  <w:style w:type="character" w:customStyle="1" w:styleId="Nzevakce">
    <w:name w:val="_Název_akce"/>
    <w:basedOn w:val="Standardnpsmoodstavce"/>
    <w:uiPriority w:val="1"/>
    <w:qFormat/>
    <w:rsid w:val="0058594D"/>
    <w:rPr>
      <w:rFonts w:asciiTheme="majorHAnsi" w:hAnsiTheme="majorHAnsi"/>
      <w:b/>
      <w:sz w:val="36"/>
    </w:rPr>
  </w:style>
  <w:style w:type="paragraph" w:customStyle="1" w:styleId="Odrka1-4">
    <w:name w:val="_Odrážka_1-4_•"/>
    <w:basedOn w:val="Odrka1-1"/>
    <w:qFormat/>
    <w:rsid w:val="0058594D"/>
    <w:pPr>
      <w:numPr>
        <w:ilvl w:val="3"/>
      </w:numPr>
    </w:pPr>
  </w:style>
  <w:style w:type="character" w:customStyle="1" w:styleId="Odstavec1-1aChar">
    <w:name w:val="_Odstavec_1-1_a) Char"/>
    <w:basedOn w:val="Standardnpsmoodstavce"/>
    <w:link w:val="Odstavec1-1a"/>
    <w:rsid w:val="0058594D"/>
  </w:style>
  <w:style w:type="paragraph" w:customStyle="1" w:styleId="Odstavec1-41">
    <w:name w:val="_Odstavec_1-4_1."/>
    <w:basedOn w:val="Odstavec1-1a"/>
    <w:link w:val="Odstavec1-41Char"/>
    <w:qFormat/>
    <w:rsid w:val="0058594D"/>
    <w:pPr>
      <w:numPr>
        <w:ilvl w:val="3"/>
      </w:numPr>
    </w:pPr>
  </w:style>
  <w:style w:type="character" w:customStyle="1" w:styleId="Odstavec1-41Char">
    <w:name w:val="_Odstavec_1-4_1. Char"/>
    <w:basedOn w:val="Odstavec1-1aChar"/>
    <w:link w:val="Odstavec1-41"/>
    <w:rsid w:val="0058594D"/>
  </w:style>
  <w:style w:type="paragraph" w:customStyle="1" w:styleId="Zpatvpravo">
    <w:name w:val="_Zápatí_vpravo"/>
    <w:basedOn w:val="Zpat"/>
    <w:qFormat/>
    <w:rsid w:val="0058594D"/>
    <w:pPr>
      <w:jc w:val="right"/>
    </w:pPr>
  </w:style>
  <w:style w:type="paragraph" w:customStyle="1" w:styleId="Zpatvlevo">
    <w:name w:val="_Zápatí_vlevo"/>
    <w:basedOn w:val="Zpatvpravo"/>
    <w:qFormat/>
    <w:rsid w:val="0058594D"/>
    <w:pPr>
      <w:jc w:val="left"/>
    </w:pPr>
  </w:style>
  <w:style w:type="character" w:customStyle="1" w:styleId="Znaka">
    <w:name w:val="_Značka"/>
    <w:basedOn w:val="Standardnpsmoodstavce"/>
    <w:uiPriority w:val="1"/>
    <w:rsid w:val="0058594D"/>
    <w:rPr>
      <w:rFonts w:asciiTheme="majorHAnsi" w:hAnsiTheme="majorHAnsi"/>
      <w:b/>
      <w:sz w:val="36"/>
    </w:rPr>
  </w:style>
  <w:style w:type="paragraph" w:customStyle="1" w:styleId="RLTextlnkuslovan">
    <w:name w:val="RL Text článku číslovaný"/>
    <w:basedOn w:val="Normln"/>
    <w:link w:val="RLTextlnkuslovanChar"/>
    <w:rsid w:val="00821F42"/>
    <w:pPr>
      <w:numPr>
        <w:ilvl w:val="1"/>
        <w:numId w:val="46"/>
      </w:num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rsid w:val="00821F42"/>
    <w:pPr>
      <w:keepNext/>
      <w:numPr>
        <w:numId w:val="46"/>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 w:type="character" w:customStyle="1" w:styleId="RLTextlnkuslovanChar">
    <w:name w:val="RL Text článku číslovaný Char"/>
    <w:link w:val="RLTextlnkuslovan"/>
    <w:rsid w:val="00821F42"/>
    <w:rPr>
      <w:rFonts w:ascii="Calibri" w:eastAsia="Times New Roman" w:hAnsi="Calibri" w:cs="Times New Roman"/>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footer" Target="footer23.xml"/><Relationship Id="rId50"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s://www.szdc.cz/stavby-zakazky/podklady-pro-zhotovitele/stanoveni-nakladu-staveb-szdc" TargetMode="Externa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9.xml"/><Relationship Id="rId49"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E5AA08C2BC64AEAB6B220874118CD81"/>
        <w:category>
          <w:name w:val="Obecné"/>
          <w:gallery w:val="placeholder"/>
        </w:category>
        <w:types>
          <w:type w:val="bbPlcHdr"/>
        </w:types>
        <w:behaviors>
          <w:behavior w:val="content"/>
        </w:behaviors>
        <w:guid w:val="{6D5B56A1-F228-4B61-8C68-7FB048F4F837}"/>
      </w:docPartPr>
      <w:docPartBody>
        <w:p w:rsidR="008419AE" w:rsidRDefault="008419AE" w:rsidP="008419AE">
          <w:pPr>
            <w:pStyle w:val="CE5AA08C2BC64AEAB6B220874118CD8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AE"/>
    <w:rsid w:val="00076B8B"/>
    <w:rsid w:val="00084D97"/>
    <w:rsid w:val="004634B9"/>
    <w:rsid w:val="007E0B2B"/>
    <w:rsid w:val="008023F2"/>
    <w:rsid w:val="008419AE"/>
    <w:rsid w:val="00965B42"/>
    <w:rsid w:val="00985B8D"/>
    <w:rsid w:val="00BA5255"/>
    <w:rsid w:val="00C824B6"/>
    <w:rsid w:val="00CA6224"/>
    <w:rsid w:val="00D74DD7"/>
    <w:rsid w:val="00D91A39"/>
    <w:rsid w:val="00EA7391"/>
    <w:rsid w:val="00F97FC3"/>
    <w:rsid w:val="00FA0080"/>
    <w:rsid w:val="00FF62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419AE"/>
    <w:rPr>
      <w:color w:val="808080"/>
    </w:rPr>
  </w:style>
  <w:style w:type="paragraph" w:customStyle="1" w:styleId="1C5615CEB4E24CC8976DDB7B8FE65372">
    <w:name w:val="1C5615CEB4E24CC8976DDB7B8FE65372"/>
    <w:rsid w:val="008419AE"/>
  </w:style>
  <w:style w:type="paragraph" w:customStyle="1" w:styleId="CE5AA08C2BC64AEAB6B220874118CD81">
    <w:name w:val="CE5AA08C2BC64AEAB6B220874118CD81"/>
    <w:rsid w:val="008419A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419AE"/>
    <w:rPr>
      <w:color w:val="808080"/>
    </w:rPr>
  </w:style>
  <w:style w:type="paragraph" w:customStyle="1" w:styleId="1C5615CEB4E24CC8976DDB7B8FE65372">
    <w:name w:val="1C5615CEB4E24CC8976DDB7B8FE65372"/>
    <w:rsid w:val="008419AE"/>
  </w:style>
  <w:style w:type="paragraph" w:customStyle="1" w:styleId="CE5AA08C2BC64AEAB6B220874118CD81">
    <w:name w:val="CE5AA08C2BC64AEAB6B220874118CD81"/>
    <w:rsid w:val="008419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79077F2-C409-4767-A04D-0F83C1040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7</TotalTime>
  <Pages>1</Pages>
  <Words>4675</Words>
  <Characters>27586</Characters>
  <Application>Microsoft Office Word</Application>
  <DocSecurity>0</DocSecurity>
  <Lines>229</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13</cp:revision>
  <cp:lastPrinted>2019-09-12T07:02:00Z</cp:lastPrinted>
  <dcterms:created xsi:type="dcterms:W3CDTF">2019-09-09T11:46:00Z</dcterms:created>
  <dcterms:modified xsi:type="dcterms:W3CDTF">2019-09-12T07:02:00Z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